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35BBF7DC" w:rsidR="0045332C" w:rsidRPr="00005738" w:rsidRDefault="00E02726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Richard Kuhns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17558D85" w:rsidR="0045332C" w:rsidRPr="00005738" w:rsidRDefault="000073BD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Mary Cole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3F92B8E6" w:rsidR="00765C6A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Jill Cox</w:t>
                            </w:r>
                          </w:p>
                          <w:p w14:paraId="5C418C55" w14:textId="7FAD7E92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0073BD">
                              <w:rPr>
                                <w:sz w:val="17"/>
                                <w:szCs w:val="17"/>
                              </w:rPr>
                              <w:t>/Mike Cottone</w:t>
                            </w:r>
                          </w:p>
                          <w:p w14:paraId="7A53EECE" w14:textId="77777777" w:rsidR="000073BD" w:rsidRDefault="00451B66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23D02725" w14:textId="2E3675DA" w:rsidR="00655BCA" w:rsidRPr="000073BD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35BBF7DC" w:rsidR="0045332C" w:rsidRPr="00005738" w:rsidRDefault="00E02726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Richard Kuhns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17558D85" w:rsidR="0045332C" w:rsidRPr="00005738" w:rsidRDefault="000073BD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Mary Cole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3F92B8E6" w:rsidR="00765C6A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Jill Cox</w:t>
                      </w:r>
                    </w:p>
                    <w:p w14:paraId="5C418C55" w14:textId="7FAD7E92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0073BD">
                        <w:rPr>
                          <w:sz w:val="17"/>
                          <w:szCs w:val="17"/>
                        </w:rPr>
                        <w:t>/Mike Cottone</w:t>
                      </w:r>
                    </w:p>
                    <w:p w14:paraId="7A53EECE" w14:textId="77777777" w:rsidR="000073BD" w:rsidRDefault="00451B66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23D02725" w14:textId="2E3675DA" w:rsidR="00655BCA" w:rsidRPr="000073BD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2120F1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3C907CBC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5952D4">
        <w:rPr>
          <w:b/>
          <w:color w:val="0E0E0E"/>
        </w:rPr>
        <w:t>April 1</w:t>
      </w:r>
      <w:r w:rsidR="00E02726">
        <w:rPr>
          <w:b/>
          <w:color w:val="0E0E0E"/>
        </w:rPr>
        <w:t>2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</w:t>
      </w:r>
      <w:r w:rsidR="00E02726">
        <w:rPr>
          <w:b/>
          <w:color w:val="0E0E0E"/>
        </w:rPr>
        <w:t>1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37EF4967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 xml:space="preserve">This meeting will be conducted via a ZOOM teleconference; please contact Suzi Kochems for a link to the ZOOM </w:t>
      </w:r>
      <w:proofErr w:type="gramStart"/>
      <w:r w:rsidR="007A10D7" w:rsidRPr="007A10D7">
        <w:rPr>
          <w:rStyle w:val="Hyperlink"/>
          <w:color w:val="auto"/>
          <w:w w:val="105"/>
          <w:u w:val="none"/>
        </w:rPr>
        <w:t>meeting.</w:t>
      </w:r>
      <w:r w:rsidR="002120F1">
        <w:rPr>
          <w:rStyle w:val="Hyperlink"/>
          <w:color w:val="auto"/>
          <w:w w:val="105"/>
          <w:u w:val="none"/>
        </w:rPr>
        <w:t>$</w:t>
      </w:r>
      <w:proofErr w:type="gramEnd"/>
      <w:r w:rsidR="002120F1">
        <w:rPr>
          <w:rStyle w:val="Hyperlink"/>
          <w:color w:val="auto"/>
          <w:w w:val="105"/>
          <w:u w:val="none"/>
        </w:rPr>
        <w:t>14</w:t>
      </w:r>
      <w:bookmarkStart w:id="0" w:name="_GoBack"/>
      <w:bookmarkEnd w:id="0"/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610EDC50" w:rsidR="002E3787" w:rsidRPr="00FC6AD2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Commission to review and a</w:t>
      </w:r>
      <w:r w:rsidR="0046658F">
        <w:rPr>
          <w:b/>
          <w:color w:val="0E0E0E"/>
        </w:rPr>
        <w:t xml:space="preserve">pprove the Meeting Minutes from </w:t>
      </w:r>
      <w:r w:rsidR="005952D4">
        <w:rPr>
          <w:b/>
          <w:color w:val="0E0E0E"/>
        </w:rPr>
        <w:t xml:space="preserve">February </w:t>
      </w:r>
      <w:r w:rsidR="00A170DE">
        <w:rPr>
          <w:b/>
          <w:color w:val="0E0E0E"/>
        </w:rPr>
        <w:t>8</w:t>
      </w:r>
      <w:r w:rsidR="005952D4">
        <w:rPr>
          <w:b/>
          <w:color w:val="0E0E0E"/>
        </w:rPr>
        <w:t>, 202</w:t>
      </w:r>
      <w:r w:rsidR="00A170DE">
        <w:rPr>
          <w:b/>
          <w:color w:val="0E0E0E"/>
        </w:rPr>
        <w:t>1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38FC71F7" w14:textId="59071431" w:rsidR="00721211" w:rsidRDefault="00721211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>Commission to review</w:t>
      </w:r>
      <w:r w:rsidR="00E626D8">
        <w:rPr>
          <w:b/>
        </w:rPr>
        <w:t xml:space="preserve"> and discuss the SPCFA Requirements </w:t>
      </w:r>
    </w:p>
    <w:p w14:paraId="1B1574F5" w14:textId="15F09133" w:rsidR="00721211" w:rsidRDefault="00721211" w:rsidP="0072121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511EB57C" w14:textId="1C805902" w:rsidR="00186B91" w:rsidRDefault="009E3537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>Commission</w:t>
      </w:r>
      <w:r w:rsidR="00860EB5">
        <w:rPr>
          <w:b/>
        </w:rPr>
        <w:t xml:space="preserve"> to review </w:t>
      </w:r>
      <w:r w:rsidR="005952D4">
        <w:rPr>
          <w:b/>
        </w:rPr>
        <w:t xml:space="preserve">and </w:t>
      </w:r>
      <w:r w:rsidR="00E626D8">
        <w:rPr>
          <w:b/>
        </w:rPr>
        <w:t>discuss American Rescue Plan Funding for First 5 activities</w:t>
      </w:r>
    </w:p>
    <w:p w14:paraId="2E8212C5" w14:textId="77777777" w:rsidR="00243C62" w:rsidRPr="00243C62" w:rsidRDefault="00243C62" w:rsidP="00243C62">
      <w:pPr>
        <w:pStyle w:val="ListParagraph"/>
        <w:tabs>
          <w:tab w:val="left" w:pos="1350"/>
        </w:tabs>
        <w:ind w:left="810" w:firstLine="0"/>
        <w:contextualSpacing/>
        <w:rPr>
          <w:b/>
        </w:rPr>
      </w:pPr>
    </w:p>
    <w:p w14:paraId="119596FB" w14:textId="0CCCB4C0" w:rsidR="00F90721" w:rsidRPr="00AD25C1" w:rsidRDefault="00AD25C1" w:rsidP="00AD25C1">
      <w:pPr>
        <w:ind w:left="270"/>
        <w:contextualSpacing/>
        <w:rPr>
          <w:b/>
        </w:rPr>
      </w:pPr>
      <w:r>
        <w:rPr>
          <w:b/>
          <w:color w:val="0E0E0E"/>
        </w:rPr>
        <w:t>6)</w:t>
      </w:r>
      <w:r>
        <w:rPr>
          <w:b/>
          <w:color w:val="0E0E0E"/>
        </w:rPr>
        <w:tab/>
        <w:t xml:space="preserve"> 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8EB8B32" w:rsidR="00F90721" w:rsidRDefault="002606CA" w:rsidP="00AD25C1">
      <w:pPr>
        <w:pStyle w:val="ListParagraph"/>
        <w:numPr>
          <w:ilvl w:val="0"/>
          <w:numId w:val="10"/>
        </w:numPr>
        <w:tabs>
          <w:tab w:val="left" w:pos="1350"/>
        </w:tabs>
        <w:ind w:left="720" w:hanging="450"/>
        <w:rPr>
          <w:b/>
        </w:rPr>
      </w:pPr>
      <w:r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16B608E0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AD25C1">
        <w:rPr>
          <w:b/>
          <w:color w:val="0E0E0E"/>
        </w:rPr>
        <w:t xml:space="preserve"> </w:t>
      </w:r>
      <w:r>
        <w:rPr>
          <w:b/>
          <w:color w:val="0E0E0E"/>
        </w:rPr>
        <w:t xml:space="preserve"> </w:t>
      </w:r>
      <w:r w:rsidR="00AD25C1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5952D4">
        <w:rPr>
          <w:color w:val="0E0E0E"/>
          <w:w w:val="105"/>
          <w:sz w:val="21"/>
        </w:rPr>
        <w:t xml:space="preserve">June </w:t>
      </w:r>
      <w:r w:rsidR="00AD25C1">
        <w:rPr>
          <w:color w:val="0E0E0E"/>
          <w:w w:val="105"/>
          <w:sz w:val="21"/>
        </w:rPr>
        <w:t>14</w:t>
      </w:r>
      <w:r w:rsidR="005952D4">
        <w:rPr>
          <w:color w:val="0E0E0E"/>
          <w:w w:val="105"/>
          <w:sz w:val="21"/>
        </w:rPr>
        <w:t>, 202</w:t>
      </w:r>
      <w:r w:rsidR="00AD25C1">
        <w:rPr>
          <w:color w:val="0E0E0E"/>
          <w:w w:val="105"/>
          <w:sz w:val="21"/>
        </w:rPr>
        <w:t>1</w:t>
      </w:r>
      <w:r w:rsidR="005952D4">
        <w:rPr>
          <w:color w:val="0E0E0E"/>
          <w:w w:val="105"/>
          <w:sz w:val="21"/>
        </w:rPr>
        <w:t>,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3CE4FFC8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4FE5EC4E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2A75589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 w:rsidRPr="00CF3C8B">
        <w:rPr>
          <w:b/>
          <w:sz w:val="20"/>
        </w:rPr>
        <w:t>Join Zoom Meeting</w:t>
      </w:r>
    </w:p>
    <w:p w14:paraId="28894382" w14:textId="0A1DBFF6" w:rsidR="00CF3C8B" w:rsidRDefault="002120F1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hyperlink r:id="rId11" w:history="1">
        <w:r w:rsidR="00CF3C8B" w:rsidRPr="00755EA1">
          <w:rPr>
            <w:rStyle w:val="Hyperlink"/>
            <w:b/>
            <w:sz w:val="20"/>
          </w:rPr>
          <w:t>https://us02web.zoom.us/j/84854529768?pwd=N2VIbWkxMGxTMGZXcDlFdzZlUzJwZz09</w:t>
        </w:r>
      </w:hyperlink>
    </w:p>
    <w:p w14:paraId="4FE0B916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6977FC0B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 w:rsidRPr="00CF3C8B">
        <w:rPr>
          <w:b/>
          <w:sz w:val="20"/>
        </w:rPr>
        <w:t>Meeting ID: 848 5452 9768</w:t>
      </w:r>
    </w:p>
    <w:p w14:paraId="3B0D2B15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 w:rsidRPr="00CF3C8B">
        <w:rPr>
          <w:b/>
          <w:sz w:val="20"/>
        </w:rPr>
        <w:t>Passcode: 999999</w:t>
      </w:r>
    </w:p>
    <w:p w14:paraId="033A8C7D" w14:textId="77777777" w:rsidR="00CF3C8B" w:rsidRPr="00CF3C8B" w:rsidRDefault="00CF3C8B" w:rsidP="00CF3C8B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 w:rsidRPr="00CF3C8B">
        <w:rPr>
          <w:b/>
          <w:sz w:val="20"/>
        </w:rPr>
        <w:t>One tap mobile</w:t>
      </w:r>
    </w:p>
    <w:p w14:paraId="782C524D" w14:textId="30E476FC" w:rsidR="00CF3C8B" w:rsidRPr="00CF3C8B" w:rsidRDefault="00CF3C8B" w:rsidP="00CF3C8B">
      <w:pPr>
        <w:tabs>
          <w:tab w:val="left" w:pos="360"/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 w:rsidRPr="00CF3C8B">
        <w:rPr>
          <w:b/>
          <w:sz w:val="20"/>
        </w:rPr>
        <w:t>+16699006833,</w:t>
      </w:r>
      <w:r>
        <w:rPr>
          <w:b/>
          <w:sz w:val="20"/>
        </w:rPr>
        <w:t xml:space="preserve"> </w:t>
      </w:r>
      <w:r w:rsidRPr="00CF3C8B">
        <w:rPr>
          <w:b/>
          <w:sz w:val="20"/>
        </w:rPr>
        <w:t>84854529768</w:t>
      </w:r>
      <w:proofErr w:type="gramStart"/>
      <w:r w:rsidRPr="00CF3C8B">
        <w:rPr>
          <w:b/>
          <w:sz w:val="20"/>
        </w:rPr>
        <w:t>#,*</w:t>
      </w:r>
      <w:proofErr w:type="gramEnd"/>
      <w:r w:rsidRPr="00CF3C8B">
        <w:rPr>
          <w:b/>
          <w:sz w:val="20"/>
        </w:rPr>
        <w:t>999999# US (San Jose)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lastRenderedPageBreak/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2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6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7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9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46ED"/>
    <w:rsid w:val="002120F1"/>
    <w:rsid w:val="00243C62"/>
    <w:rsid w:val="002606CA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F180F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846E5"/>
    <w:rsid w:val="00B85F7E"/>
    <w:rsid w:val="00BF4DCC"/>
    <w:rsid w:val="00C25A11"/>
    <w:rsid w:val="00C27DC5"/>
    <w:rsid w:val="00C31EAF"/>
    <w:rsid w:val="00C56233"/>
    <w:rsid w:val="00CB4F1D"/>
    <w:rsid w:val="00CC7B7D"/>
    <w:rsid w:val="00CE3450"/>
    <w:rsid w:val="00CF3C8B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4854529768?pwd=N2VIbWkxMGxTMGZXcDlFdzZlUzJw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13D70B6-E905-403B-B7BB-E88AE7ED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5</cp:revision>
  <cp:lastPrinted>2021-04-12T21:40:00Z</cp:lastPrinted>
  <dcterms:created xsi:type="dcterms:W3CDTF">2021-04-09T19:03:00Z</dcterms:created>
  <dcterms:modified xsi:type="dcterms:W3CDTF">2021-04-12T23:25:00Z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