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77777777" w:rsidR="009027B3" w:rsidRPr="007936AE" w:rsidRDefault="007936AE">
      <w:pPr>
        <w:rPr>
          <w:b/>
          <w:sz w:val="40"/>
          <w:szCs w:val="40"/>
          <w:u w:val="single"/>
        </w:rPr>
      </w:pPr>
      <w:r w:rsidRPr="00392916">
        <w:rPr>
          <w:b/>
          <w:sz w:val="40"/>
          <w:szCs w:val="40"/>
          <w:u w:val="single"/>
        </w:rPr>
        <w:t>First 5 Trinity County – Meeting Minutes</w:t>
      </w:r>
    </w:p>
    <w:p w14:paraId="35B2D693" w14:textId="5FE26EE7" w:rsidR="007936AE" w:rsidRPr="00993CEB" w:rsidRDefault="0045189C">
      <w:pPr>
        <w:rPr>
          <w:b/>
          <w:sz w:val="24"/>
          <w:szCs w:val="24"/>
        </w:rPr>
      </w:pPr>
      <w:r w:rsidRPr="00993CEB">
        <w:rPr>
          <w:b/>
          <w:sz w:val="24"/>
          <w:szCs w:val="24"/>
        </w:rPr>
        <w:t xml:space="preserve">Meeting Date: </w:t>
      </w:r>
      <w:r w:rsidR="00405086">
        <w:rPr>
          <w:b/>
          <w:sz w:val="24"/>
          <w:szCs w:val="24"/>
        </w:rPr>
        <w:t>October 29</w:t>
      </w:r>
      <w:r w:rsidR="00463EBD">
        <w:rPr>
          <w:b/>
          <w:sz w:val="24"/>
          <w:szCs w:val="24"/>
        </w:rPr>
        <w:t>, 2018</w:t>
      </w:r>
      <w:r w:rsidR="007936AE" w:rsidRPr="00993CEB">
        <w:rPr>
          <w:b/>
          <w:sz w:val="24"/>
          <w:szCs w:val="24"/>
        </w:rPr>
        <w:t xml:space="preserve">, </w:t>
      </w:r>
      <w:r w:rsidR="006C6556">
        <w:rPr>
          <w:b/>
          <w:sz w:val="24"/>
          <w:szCs w:val="24"/>
        </w:rPr>
        <w:t>2:30-</w:t>
      </w:r>
      <w:r w:rsidR="00FF27F8">
        <w:rPr>
          <w:b/>
          <w:sz w:val="24"/>
          <w:szCs w:val="24"/>
        </w:rPr>
        <w:t>-</w:t>
      </w:r>
      <w:r w:rsidR="006C6556">
        <w:rPr>
          <w:b/>
          <w:sz w:val="24"/>
          <w:szCs w:val="24"/>
        </w:rPr>
        <w:t>4</w:t>
      </w:r>
      <w:r w:rsidR="00FF27F8">
        <w:rPr>
          <w:b/>
          <w:sz w:val="24"/>
          <w:szCs w:val="24"/>
        </w:rPr>
        <w:t>:</w:t>
      </w:r>
      <w:r w:rsidR="00405086">
        <w:rPr>
          <w:b/>
          <w:sz w:val="24"/>
          <w:szCs w:val="24"/>
        </w:rPr>
        <w:t>05</w:t>
      </w:r>
      <w:r w:rsidR="007936AE" w:rsidRPr="00993CEB">
        <w:rPr>
          <w:b/>
          <w:sz w:val="24"/>
          <w:szCs w:val="24"/>
        </w:rPr>
        <w:t xml:space="preserve"> p.m.</w:t>
      </w:r>
      <w:r w:rsidRPr="00993CEB">
        <w:rPr>
          <w:b/>
          <w:sz w:val="24"/>
          <w:szCs w:val="24"/>
        </w:rPr>
        <w:t xml:space="preserve"> – </w:t>
      </w:r>
      <w:r w:rsidR="00405086">
        <w:rPr>
          <w:b/>
          <w:sz w:val="24"/>
          <w:szCs w:val="24"/>
        </w:rPr>
        <w:t>Public Utilities District Conference Room</w:t>
      </w:r>
    </w:p>
    <w:p w14:paraId="28DE93EE" w14:textId="461526F7" w:rsidR="007936AE" w:rsidRPr="00993CEB" w:rsidRDefault="00AE2566">
      <w:pPr>
        <w:rPr>
          <w:b/>
          <w:sz w:val="24"/>
          <w:szCs w:val="24"/>
        </w:rPr>
      </w:pPr>
      <w:r>
        <w:rPr>
          <w:b/>
          <w:sz w:val="24"/>
          <w:szCs w:val="24"/>
        </w:rPr>
        <w:t xml:space="preserve">Attendees: </w:t>
      </w:r>
      <w:r w:rsidR="00682E5C">
        <w:rPr>
          <w:b/>
          <w:sz w:val="24"/>
          <w:szCs w:val="24"/>
        </w:rPr>
        <w:t xml:space="preserve">Marcie Cudziol; </w:t>
      </w:r>
      <w:r w:rsidR="00405086">
        <w:rPr>
          <w:b/>
          <w:sz w:val="24"/>
          <w:szCs w:val="24"/>
        </w:rPr>
        <w:t>Noel O’Neill</w:t>
      </w:r>
      <w:r w:rsidR="00682E5C">
        <w:rPr>
          <w:b/>
          <w:sz w:val="24"/>
          <w:szCs w:val="24"/>
        </w:rPr>
        <w:t xml:space="preserve">; </w:t>
      </w:r>
      <w:r w:rsidR="00FF27F8">
        <w:rPr>
          <w:b/>
          <w:sz w:val="24"/>
          <w:szCs w:val="24"/>
        </w:rPr>
        <w:t xml:space="preserve">Letty Garza; </w:t>
      </w:r>
      <w:r w:rsidR="00405086">
        <w:rPr>
          <w:b/>
          <w:sz w:val="24"/>
          <w:szCs w:val="24"/>
        </w:rPr>
        <w:t>Sarah Supahan</w:t>
      </w:r>
      <w:r w:rsidR="00FF27F8">
        <w:rPr>
          <w:b/>
          <w:sz w:val="24"/>
          <w:szCs w:val="24"/>
        </w:rPr>
        <w:t>;</w:t>
      </w:r>
      <w:r w:rsidR="00405086">
        <w:rPr>
          <w:b/>
          <w:sz w:val="24"/>
          <w:szCs w:val="24"/>
        </w:rPr>
        <w:t xml:space="preserve"> Sherri White (designee)</w:t>
      </w:r>
      <w:r w:rsidR="006276B9">
        <w:rPr>
          <w:b/>
          <w:sz w:val="24"/>
          <w:szCs w:val="24"/>
        </w:rPr>
        <w:t xml:space="preserve"> </w:t>
      </w:r>
    </w:p>
    <w:p w14:paraId="7DDDD2B8" w14:textId="630C6236"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6276B9">
        <w:rPr>
          <w:b/>
          <w:sz w:val="24"/>
          <w:szCs w:val="24"/>
        </w:rPr>
        <w:t xml:space="preserve">; </w:t>
      </w:r>
      <w:r w:rsidR="00FF27F8">
        <w:rPr>
          <w:b/>
          <w:sz w:val="24"/>
          <w:szCs w:val="24"/>
        </w:rPr>
        <w:t>Richard Kuhns</w:t>
      </w:r>
      <w:r w:rsidR="006C6556">
        <w:rPr>
          <w:b/>
          <w:sz w:val="24"/>
          <w:szCs w:val="24"/>
        </w:rPr>
        <w:t xml:space="preserve">; </w:t>
      </w:r>
      <w:r w:rsidR="00405086">
        <w:rPr>
          <w:b/>
          <w:sz w:val="24"/>
          <w:szCs w:val="24"/>
        </w:rPr>
        <w:t>Keith Groves</w:t>
      </w:r>
    </w:p>
    <w:p w14:paraId="41E9E510" w14:textId="149A4815" w:rsidR="008B5AF7" w:rsidRDefault="008B5AF7" w:rsidP="008B5AF7">
      <w:pPr>
        <w:rPr>
          <w:b/>
          <w:sz w:val="24"/>
          <w:szCs w:val="24"/>
        </w:rPr>
      </w:pPr>
      <w:r>
        <w:rPr>
          <w:b/>
          <w:sz w:val="24"/>
          <w:szCs w:val="24"/>
        </w:rPr>
        <w:t xml:space="preserve">Guests: </w:t>
      </w:r>
      <w:r w:rsidR="00612B15">
        <w:rPr>
          <w:b/>
          <w:sz w:val="24"/>
          <w:szCs w:val="24"/>
        </w:rPr>
        <w:t>Suzi Kochems</w:t>
      </w:r>
      <w:r w:rsidR="00636251">
        <w:rPr>
          <w:b/>
          <w:sz w:val="24"/>
          <w:szCs w:val="24"/>
        </w:rPr>
        <w:t>; Cameron Brown</w:t>
      </w:r>
      <w:bookmarkStart w:id="0" w:name="_GoBack"/>
      <w:bookmarkEnd w:id="0"/>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77777777" w:rsidR="0045189C" w:rsidRDefault="00405086" w:rsidP="00DE10BD">
            <w:pPr>
              <w:rPr>
                <w:rFonts w:eastAsia="Calibri" w:cs="Times New Roman"/>
                <w:b/>
              </w:rPr>
            </w:pPr>
            <w:r>
              <w:rPr>
                <w:rFonts w:eastAsia="Calibri" w:cs="Times New Roman"/>
                <w:b/>
              </w:rPr>
              <w:t>Meeting was called to order at 2:32 pm by Noel O’Neill-Chair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0C81A573" w:rsidR="00405086" w:rsidRPr="0045189C" w:rsidRDefault="00405086" w:rsidP="00DE10BD">
            <w:pPr>
              <w:rPr>
                <w:rFonts w:eastAsia="Calibri" w:cs="Times New Roman"/>
                <w:b/>
              </w:rPr>
            </w:pPr>
            <w:r>
              <w:rPr>
                <w:rFonts w:eastAsia="Calibri" w:cs="Times New Roman"/>
                <w:b/>
              </w:rPr>
              <w:t>All attendees introduced themselves</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364D4541" w:rsidR="0045189C" w:rsidRPr="0045189C" w:rsidRDefault="00A056E2" w:rsidP="00612B15">
            <w:pPr>
              <w:numPr>
                <w:ilvl w:val="0"/>
                <w:numId w:val="1"/>
              </w:numPr>
              <w:contextualSpacing/>
              <w:rPr>
                <w:rFonts w:eastAsia="Calibri" w:cs="Times New Roman"/>
                <w:b/>
              </w:rPr>
            </w:pPr>
            <w:r>
              <w:rPr>
                <w:rFonts w:eastAsia="Calibri" w:cs="Times New Roman"/>
                <w:b/>
              </w:rPr>
              <w:t>Public Hearing-open at 2:37 p.m.</w:t>
            </w:r>
          </w:p>
        </w:tc>
        <w:tc>
          <w:tcPr>
            <w:tcW w:w="5488" w:type="dxa"/>
          </w:tcPr>
          <w:p w14:paraId="085C6C5E" w14:textId="788CE70C" w:rsidR="0045189C" w:rsidRPr="0045189C" w:rsidRDefault="00A056E2" w:rsidP="004905F5">
            <w:pPr>
              <w:rPr>
                <w:rFonts w:eastAsia="Calibri" w:cs="Times New Roman"/>
              </w:rPr>
            </w:pPr>
            <w:r>
              <w:rPr>
                <w:rFonts w:eastAsia="Calibri" w:cs="Times New Roman"/>
              </w:rPr>
              <w:t>Review &amp; approve the 2017/18 Annual Evaluation Report for the Annual Reporting Requirements</w:t>
            </w:r>
          </w:p>
        </w:tc>
        <w:tc>
          <w:tcPr>
            <w:tcW w:w="4317" w:type="dxa"/>
            <w:vAlign w:val="center"/>
          </w:tcPr>
          <w:p w14:paraId="4E1C7BA2" w14:textId="0ABD4968" w:rsidR="00612B15" w:rsidRPr="0045189C" w:rsidRDefault="00A056E2" w:rsidP="00612B15">
            <w:pPr>
              <w:rPr>
                <w:rFonts w:eastAsia="Calibri" w:cs="Times New Roman"/>
                <w:b/>
              </w:rPr>
            </w:pPr>
            <w:r>
              <w:rPr>
                <w:rFonts w:eastAsia="Calibri" w:cs="Times New Roman"/>
                <w:b/>
              </w:rPr>
              <w:t>Suhapan/Cudziol. Approved as written with 3 typo corrections.</w:t>
            </w:r>
          </w:p>
        </w:tc>
      </w:tr>
      <w:tr w:rsidR="00FF27F8" w:rsidRPr="0045189C" w14:paraId="7B35DA89" w14:textId="77777777" w:rsidTr="002F609E">
        <w:tc>
          <w:tcPr>
            <w:tcW w:w="3528" w:type="dxa"/>
          </w:tcPr>
          <w:p w14:paraId="3C7ED7F2" w14:textId="6CECE544" w:rsidR="00FF27F8" w:rsidRDefault="00A056E2" w:rsidP="00612B15">
            <w:pPr>
              <w:numPr>
                <w:ilvl w:val="0"/>
                <w:numId w:val="1"/>
              </w:numPr>
              <w:contextualSpacing/>
              <w:rPr>
                <w:rFonts w:eastAsia="Calibri" w:cs="Times New Roman"/>
                <w:b/>
              </w:rPr>
            </w:pPr>
            <w:r>
              <w:rPr>
                <w:rFonts w:eastAsia="Calibri" w:cs="Times New Roman"/>
                <w:b/>
              </w:rPr>
              <w:t>Public Hearing-closed at 2:52 p.m.</w:t>
            </w:r>
          </w:p>
        </w:tc>
        <w:tc>
          <w:tcPr>
            <w:tcW w:w="5488" w:type="dxa"/>
          </w:tcPr>
          <w:p w14:paraId="692F42F1" w14:textId="2993559E" w:rsidR="00FF27F8" w:rsidRDefault="00A056E2" w:rsidP="004905F5">
            <w:pPr>
              <w:rPr>
                <w:rFonts w:eastAsia="Calibri" w:cs="Times New Roman"/>
              </w:rPr>
            </w:pPr>
            <w:r>
              <w:rPr>
                <w:rFonts w:eastAsia="Calibri" w:cs="Times New Roman"/>
              </w:rPr>
              <w:t>Review &amp; approve the 2017/18 Annual Audit Report</w:t>
            </w:r>
          </w:p>
        </w:tc>
        <w:tc>
          <w:tcPr>
            <w:tcW w:w="4317" w:type="dxa"/>
          </w:tcPr>
          <w:p w14:paraId="55280432" w14:textId="79A20FD4" w:rsidR="00FF27F8" w:rsidRDefault="00A056E2" w:rsidP="002F609E">
            <w:pPr>
              <w:rPr>
                <w:rFonts w:eastAsia="Calibri" w:cs="Times New Roman"/>
                <w:b/>
              </w:rPr>
            </w:pPr>
            <w:r>
              <w:rPr>
                <w:rFonts w:eastAsia="Calibri" w:cs="Times New Roman"/>
                <w:b/>
              </w:rPr>
              <w:t xml:space="preserve">Suhapan/Garza.  Approved as written with </w:t>
            </w:r>
            <w:r w:rsidR="0065700E">
              <w:rPr>
                <w:rFonts w:eastAsia="Calibri" w:cs="Times New Roman"/>
                <w:b/>
              </w:rPr>
              <w:t>2 typo corrections.</w:t>
            </w:r>
          </w:p>
        </w:tc>
      </w:tr>
      <w:tr w:rsidR="00A056E2" w:rsidRPr="0045189C" w14:paraId="08F88D56" w14:textId="77777777" w:rsidTr="003C5E50">
        <w:tc>
          <w:tcPr>
            <w:tcW w:w="3528" w:type="dxa"/>
          </w:tcPr>
          <w:p w14:paraId="7AD77819" w14:textId="440A1C76" w:rsidR="00A056E2" w:rsidRDefault="00A056E2" w:rsidP="00A056E2">
            <w:pPr>
              <w:numPr>
                <w:ilvl w:val="0"/>
                <w:numId w:val="1"/>
              </w:numPr>
              <w:contextualSpacing/>
              <w:rPr>
                <w:rFonts w:eastAsia="Calibri" w:cs="Times New Roman"/>
                <w:b/>
              </w:rPr>
            </w:pPr>
            <w:r>
              <w:rPr>
                <w:rFonts w:eastAsia="Calibri" w:cs="Times New Roman"/>
                <w:b/>
              </w:rPr>
              <w:t>Approval of September 10, 2018 Commission Minutes</w:t>
            </w:r>
          </w:p>
        </w:tc>
        <w:tc>
          <w:tcPr>
            <w:tcW w:w="5488" w:type="dxa"/>
          </w:tcPr>
          <w:p w14:paraId="372741DB" w14:textId="52F2A199" w:rsidR="00A056E2" w:rsidRDefault="00A056E2" w:rsidP="00A056E2">
            <w:pPr>
              <w:rPr>
                <w:rFonts w:eastAsia="Calibri" w:cs="Times New Roman"/>
              </w:rPr>
            </w:pPr>
            <w:r>
              <w:rPr>
                <w:rFonts w:eastAsia="Calibri" w:cs="Times New Roman"/>
              </w:rPr>
              <w:t>No changes were made to the agenda</w:t>
            </w:r>
          </w:p>
        </w:tc>
        <w:tc>
          <w:tcPr>
            <w:tcW w:w="4317" w:type="dxa"/>
            <w:vAlign w:val="center"/>
          </w:tcPr>
          <w:p w14:paraId="412E5667" w14:textId="77777777" w:rsidR="00A056E2" w:rsidRDefault="00A056E2" w:rsidP="00A056E2">
            <w:pPr>
              <w:rPr>
                <w:rFonts w:eastAsia="Calibri" w:cs="Times New Roman"/>
                <w:b/>
              </w:rPr>
            </w:pPr>
            <w:r>
              <w:rPr>
                <w:rFonts w:eastAsia="Calibri" w:cs="Times New Roman"/>
                <w:b/>
              </w:rPr>
              <w:t>Garza/Cudziol. Approved as written with one minor edit.</w:t>
            </w:r>
          </w:p>
          <w:p w14:paraId="78164240" w14:textId="3A6536D1" w:rsidR="00A056E2" w:rsidRDefault="00A056E2" w:rsidP="00A056E2">
            <w:pPr>
              <w:rPr>
                <w:rFonts w:eastAsia="Calibri" w:cs="Times New Roman"/>
                <w:b/>
              </w:rPr>
            </w:pPr>
          </w:p>
        </w:tc>
      </w:tr>
      <w:tr w:rsidR="00A056E2" w:rsidRPr="0045189C" w14:paraId="5A027068" w14:textId="77777777" w:rsidTr="00484028">
        <w:tc>
          <w:tcPr>
            <w:tcW w:w="3528" w:type="dxa"/>
          </w:tcPr>
          <w:p w14:paraId="4B4FECED" w14:textId="12674481" w:rsidR="00A056E2" w:rsidRDefault="0065700E" w:rsidP="00A056E2">
            <w:pPr>
              <w:numPr>
                <w:ilvl w:val="0"/>
                <w:numId w:val="1"/>
              </w:numPr>
              <w:contextualSpacing/>
              <w:rPr>
                <w:rFonts w:eastAsia="Calibri" w:cs="Times New Roman"/>
                <w:b/>
              </w:rPr>
            </w:pPr>
            <w:r>
              <w:rPr>
                <w:rFonts w:eastAsia="Calibri" w:cs="Times New Roman"/>
                <w:b/>
              </w:rPr>
              <w:t>Discussion and potential action around the All Dads Matter program</w:t>
            </w:r>
          </w:p>
        </w:tc>
        <w:tc>
          <w:tcPr>
            <w:tcW w:w="5488" w:type="dxa"/>
          </w:tcPr>
          <w:p w14:paraId="54411DFB" w14:textId="71992796" w:rsidR="00A056E2" w:rsidRDefault="0065700E" w:rsidP="00A056E2">
            <w:pPr>
              <w:rPr>
                <w:rFonts w:eastAsia="Calibri" w:cs="Times New Roman"/>
              </w:rPr>
            </w:pPr>
            <w:r>
              <w:rPr>
                <w:rFonts w:eastAsia="Calibri" w:cs="Times New Roman"/>
              </w:rPr>
              <w:t>Commissioner Garza reviewed the flyer on the All Dads Matter program implemented by Merced County Human Services Agency</w:t>
            </w:r>
          </w:p>
        </w:tc>
        <w:tc>
          <w:tcPr>
            <w:tcW w:w="4317" w:type="dxa"/>
          </w:tcPr>
          <w:p w14:paraId="612816E0" w14:textId="5F7E3614" w:rsidR="00A056E2" w:rsidRDefault="0065700E" w:rsidP="00A056E2">
            <w:pPr>
              <w:rPr>
                <w:rFonts w:eastAsia="Calibri" w:cs="Times New Roman"/>
                <w:b/>
              </w:rPr>
            </w:pPr>
            <w:r>
              <w:rPr>
                <w:rFonts w:eastAsia="Calibri" w:cs="Times New Roman"/>
                <w:b/>
              </w:rPr>
              <w:t>Attendees determined that it would be best to gather more information about the program, job specs for staff, sustainable funding, etc.  Commissioner Garza will reach out to the Program Director in Merced.</w:t>
            </w:r>
          </w:p>
        </w:tc>
      </w:tr>
      <w:tr w:rsidR="00A056E2" w:rsidRPr="0045189C" w14:paraId="0B016048" w14:textId="77777777" w:rsidTr="00857A98">
        <w:tc>
          <w:tcPr>
            <w:tcW w:w="3528" w:type="dxa"/>
          </w:tcPr>
          <w:p w14:paraId="7B521905" w14:textId="046CD77A" w:rsidR="00A056E2" w:rsidRDefault="00102D04" w:rsidP="00A056E2">
            <w:pPr>
              <w:numPr>
                <w:ilvl w:val="0"/>
                <w:numId w:val="1"/>
              </w:numPr>
              <w:contextualSpacing/>
              <w:rPr>
                <w:rFonts w:eastAsia="Calibri" w:cs="Times New Roman"/>
                <w:b/>
              </w:rPr>
            </w:pPr>
            <w:r>
              <w:rPr>
                <w:rFonts w:eastAsia="Calibri" w:cs="Times New Roman"/>
                <w:b/>
              </w:rPr>
              <w:t>Executive Director’s Report</w:t>
            </w:r>
          </w:p>
        </w:tc>
        <w:tc>
          <w:tcPr>
            <w:tcW w:w="5488" w:type="dxa"/>
          </w:tcPr>
          <w:p w14:paraId="33EDBBE5" w14:textId="77777777" w:rsidR="00A056E2" w:rsidRDefault="00A056E2" w:rsidP="00A056E2">
            <w:pPr>
              <w:rPr>
                <w:rFonts w:eastAsia="Calibri" w:cs="Times New Roman"/>
              </w:rPr>
            </w:pPr>
            <w:r>
              <w:rPr>
                <w:rFonts w:eastAsia="Calibri" w:cs="Times New Roman"/>
              </w:rPr>
              <w:t xml:space="preserve">The Executive Director provided </w:t>
            </w:r>
            <w:r w:rsidR="007F4920">
              <w:rPr>
                <w:rFonts w:eastAsia="Calibri" w:cs="Times New Roman"/>
              </w:rPr>
              <w:t>an update on the year to date revenue and expenditures and F5 is on track with its budget.</w:t>
            </w:r>
          </w:p>
          <w:p w14:paraId="61E6D4B6" w14:textId="77777777" w:rsidR="000E5536" w:rsidRDefault="000E5536" w:rsidP="00A056E2">
            <w:pPr>
              <w:rPr>
                <w:rFonts w:eastAsia="Calibri" w:cs="Times New Roman"/>
              </w:rPr>
            </w:pPr>
            <w:r>
              <w:rPr>
                <w:rFonts w:eastAsia="Calibri" w:cs="Times New Roman"/>
              </w:rPr>
              <w:lastRenderedPageBreak/>
              <w:t>Once the annual report brief is prepared, the ED will develop an annual report brochure that will go out to the grantees and to the community.</w:t>
            </w:r>
          </w:p>
          <w:p w14:paraId="2E441FF7" w14:textId="26C0720A" w:rsidR="000E5536" w:rsidRDefault="000E5536" w:rsidP="00A056E2">
            <w:pPr>
              <w:rPr>
                <w:rFonts w:eastAsia="Calibri" w:cs="Times New Roman"/>
              </w:rPr>
            </w:pPr>
            <w:r>
              <w:rPr>
                <w:rFonts w:eastAsia="Calibri" w:cs="Times New Roman"/>
              </w:rPr>
              <w:t>Theater advertising draft provided, and suggestions were made to provide more history/background on what F5 is and does.</w:t>
            </w:r>
          </w:p>
          <w:p w14:paraId="1796D7F2" w14:textId="0B3E0D6D" w:rsidR="000E5536" w:rsidRDefault="000E5536" w:rsidP="00A056E2">
            <w:pPr>
              <w:rPr>
                <w:rFonts w:eastAsia="Calibri" w:cs="Times New Roman"/>
              </w:rPr>
            </w:pPr>
            <w:r>
              <w:rPr>
                <w:rFonts w:eastAsia="Calibri" w:cs="Times New Roman"/>
              </w:rPr>
              <w:t>Kelly Rizzi, ACEs trainer, will be at the F5 Meeting on December 10</w:t>
            </w:r>
            <w:r w:rsidRPr="000E5536">
              <w:rPr>
                <w:rFonts w:eastAsia="Calibri" w:cs="Times New Roman"/>
                <w:vertAlign w:val="superscript"/>
              </w:rPr>
              <w:t>th</w:t>
            </w:r>
            <w:r>
              <w:rPr>
                <w:rFonts w:eastAsia="Calibri" w:cs="Times New Roman"/>
              </w:rPr>
              <w:t xml:space="preserve"> to present her training plan.</w:t>
            </w:r>
          </w:p>
        </w:tc>
        <w:tc>
          <w:tcPr>
            <w:tcW w:w="4317" w:type="dxa"/>
          </w:tcPr>
          <w:p w14:paraId="10E70D99" w14:textId="10033DBF" w:rsidR="00A056E2" w:rsidRDefault="00A056E2" w:rsidP="00A056E2">
            <w:pPr>
              <w:rPr>
                <w:rFonts w:eastAsia="Calibri" w:cs="Times New Roman"/>
                <w:b/>
              </w:rPr>
            </w:pPr>
            <w:r>
              <w:rPr>
                <w:rFonts w:eastAsia="Calibri" w:cs="Times New Roman"/>
                <w:b/>
              </w:rPr>
              <w:lastRenderedPageBreak/>
              <w:t xml:space="preserve">Commissioner Klein made a motion to approve the 2018/19 budget and to send it to the Auditor and Commissioner </w:t>
            </w:r>
            <w:r w:rsidR="000E5536">
              <w:rPr>
                <w:rFonts w:eastAsia="Calibri" w:cs="Times New Roman"/>
                <w:b/>
              </w:rPr>
              <w:lastRenderedPageBreak/>
              <w:t>None</w:t>
            </w:r>
          </w:p>
        </w:tc>
      </w:tr>
      <w:tr w:rsidR="00A056E2" w:rsidRPr="0045189C" w14:paraId="30BDA0E9" w14:textId="77777777" w:rsidTr="003C5E50">
        <w:tc>
          <w:tcPr>
            <w:tcW w:w="3528" w:type="dxa"/>
          </w:tcPr>
          <w:p w14:paraId="342817D7" w14:textId="77777777" w:rsidR="00A056E2" w:rsidRDefault="00A056E2" w:rsidP="00A056E2">
            <w:pPr>
              <w:numPr>
                <w:ilvl w:val="0"/>
                <w:numId w:val="1"/>
              </w:numPr>
              <w:contextualSpacing/>
              <w:rPr>
                <w:rFonts w:eastAsia="Calibri" w:cs="Times New Roman"/>
                <w:b/>
              </w:rPr>
            </w:pPr>
            <w:r>
              <w:rPr>
                <w:rFonts w:eastAsia="Calibri" w:cs="Times New Roman"/>
                <w:b/>
              </w:rPr>
              <w:t>Commissioner Reports</w:t>
            </w:r>
          </w:p>
        </w:tc>
        <w:tc>
          <w:tcPr>
            <w:tcW w:w="5488" w:type="dxa"/>
          </w:tcPr>
          <w:p w14:paraId="0C327F71" w14:textId="08338280" w:rsidR="00A056E2" w:rsidRDefault="00A056E2" w:rsidP="00A056E2">
            <w:pPr>
              <w:contextualSpacing/>
              <w:rPr>
                <w:rFonts w:eastAsia="Calibri" w:cs="Times New Roman"/>
              </w:rPr>
            </w:pPr>
            <w:r>
              <w:rPr>
                <w:rFonts w:eastAsia="Calibri" w:cs="Times New Roman"/>
              </w:rPr>
              <w:t>Commissioner Cudziol-advised that flu clinics are occurring at local schools</w:t>
            </w:r>
            <w:r w:rsidR="000E5536">
              <w:rPr>
                <w:rFonts w:eastAsia="Calibri" w:cs="Times New Roman"/>
              </w:rPr>
              <w:t xml:space="preserve"> and with partners. There has been a chicken pox outbreak in the County. Cameron Brown at Public Health will be conducting a community needs assessment looking at data on infants/children-will use data to develop the community health improvement plan; this is a 1-2 </w:t>
            </w:r>
            <w:proofErr w:type="spellStart"/>
            <w:r w:rsidR="000E5536">
              <w:rPr>
                <w:rFonts w:eastAsia="Calibri" w:cs="Times New Roman"/>
              </w:rPr>
              <w:t>yr</w:t>
            </w:r>
            <w:proofErr w:type="spellEnd"/>
            <w:r w:rsidR="000E5536">
              <w:rPr>
                <w:rFonts w:eastAsia="Calibri" w:cs="Times New Roman"/>
              </w:rPr>
              <w:t xml:space="preserve"> project.</w:t>
            </w:r>
          </w:p>
          <w:p w14:paraId="4CC41395" w14:textId="77777777" w:rsidR="00A056E2" w:rsidRDefault="00A056E2" w:rsidP="00A056E2">
            <w:pPr>
              <w:contextualSpacing/>
              <w:rPr>
                <w:rFonts w:eastAsia="Calibri" w:cs="Times New Roman"/>
              </w:rPr>
            </w:pPr>
          </w:p>
          <w:p w14:paraId="5A7EF5AD" w14:textId="20E95255" w:rsidR="00A056E2" w:rsidRDefault="00A056E2" w:rsidP="000E5536">
            <w:pPr>
              <w:contextualSpacing/>
              <w:rPr>
                <w:rFonts w:eastAsia="Calibri" w:cs="Times New Roman"/>
              </w:rPr>
            </w:pPr>
            <w:r>
              <w:rPr>
                <w:rFonts w:eastAsia="Calibri" w:cs="Times New Roman"/>
              </w:rPr>
              <w:t xml:space="preserve">Commissioner </w:t>
            </w:r>
            <w:r w:rsidR="000E5536">
              <w:rPr>
                <w:rFonts w:eastAsia="Calibri" w:cs="Times New Roman"/>
              </w:rPr>
              <w:t>O’Neill-will be interviewing for his replacement as BH Director next week; there are five applicants.</w:t>
            </w:r>
          </w:p>
          <w:p w14:paraId="32084EBC" w14:textId="03C1638F" w:rsidR="000E5536" w:rsidRDefault="000E5536" w:rsidP="000E5536">
            <w:pPr>
              <w:contextualSpacing/>
              <w:rPr>
                <w:rFonts w:eastAsia="Calibri" w:cs="Times New Roman"/>
              </w:rPr>
            </w:pPr>
          </w:p>
          <w:p w14:paraId="2D150F96" w14:textId="4D67D320" w:rsidR="000E5536" w:rsidRDefault="000E5536" w:rsidP="000E5536">
            <w:pPr>
              <w:contextualSpacing/>
              <w:rPr>
                <w:rFonts w:eastAsia="Calibri" w:cs="Times New Roman"/>
              </w:rPr>
            </w:pPr>
            <w:r>
              <w:rPr>
                <w:rFonts w:eastAsia="Calibri" w:cs="Times New Roman"/>
              </w:rPr>
              <w:t>Commissioner White-October is DV Awareness month.</w:t>
            </w:r>
          </w:p>
          <w:p w14:paraId="1D44FE40" w14:textId="45C2BAA4" w:rsidR="00A056E2" w:rsidRDefault="00A056E2" w:rsidP="00A056E2">
            <w:pPr>
              <w:contextualSpacing/>
              <w:rPr>
                <w:rFonts w:eastAsia="Calibri" w:cs="Times New Roman"/>
              </w:rPr>
            </w:pPr>
          </w:p>
        </w:tc>
        <w:tc>
          <w:tcPr>
            <w:tcW w:w="4317" w:type="dxa"/>
          </w:tcPr>
          <w:p w14:paraId="7ADAA374" w14:textId="3EC11303" w:rsidR="00A056E2" w:rsidRDefault="00A056E2" w:rsidP="00A056E2">
            <w:pPr>
              <w:contextualSpacing/>
              <w:jc w:val="both"/>
              <w:rPr>
                <w:rFonts w:eastAsia="Calibri" w:cs="Times New Roman"/>
                <w:b/>
              </w:rPr>
            </w:pPr>
            <w:r>
              <w:rPr>
                <w:rFonts w:eastAsia="Calibri" w:cs="Times New Roman"/>
                <w:b/>
              </w:rPr>
              <w:t>No</w:t>
            </w:r>
            <w:r w:rsidR="000E5536">
              <w:rPr>
                <w:rFonts w:eastAsia="Calibri" w:cs="Times New Roman"/>
                <w:b/>
              </w:rPr>
              <w:t>ne</w:t>
            </w:r>
          </w:p>
        </w:tc>
      </w:tr>
      <w:tr w:rsidR="00A056E2" w:rsidRPr="0045189C" w14:paraId="26065CCD" w14:textId="77777777" w:rsidTr="003C5E50">
        <w:tc>
          <w:tcPr>
            <w:tcW w:w="3528" w:type="dxa"/>
          </w:tcPr>
          <w:p w14:paraId="52AE8546" w14:textId="77777777" w:rsidR="00A056E2" w:rsidRPr="0045189C" w:rsidRDefault="00A056E2" w:rsidP="00A056E2">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5A65A01E" w:rsidR="00A056E2" w:rsidRDefault="00A056E2" w:rsidP="00A056E2">
            <w:pPr>
              <w:contextualSpacing/>
              <w:rPr>
                <w:rFonts w:eastAsia="Calibri" w:cs="Times New Roman"/>
              </w:rPr>
            </w:pPr>
            <w:r>
              <w:rPr>
                <w:rFonts w:eastAsia="Calibri" w:cs="Times New Roman"/>
              </w:rPr>
              <w:t>Meeting adjourned at 4:</w:t>
            </w:r>
            <w:r w:rsidR="000E5536">
              <w:rPr>
                <w:rFonts w:eastAsia="Calibri" w:cs="Times New Roman"/>
              </w:rPr>
              <w:t>05</w:t>
            </w:r>
            <w:r>
              <w:rPr>
                <w:rFonts w:eastAsia="Calibri" w:cs="Times New Roman"/>
              </w:rPr>
              <w:t xml:space="preserve"> p.m.</w:t>
            </w:r>
          </w:p>
          <w:p w14:paraId="6A599237" w14:textId="77777777" w:rsidR="00A056E2" w:rsidRPr="007D551B" w:rsidRDefault="00A056E2" w:rsidP="00A056E2">
            <w:pPr>
              <w:contextualSpacing/>
              <w:rPr>
                <w:rFonts w:eastAsia="Calibri" w:cs="Times New Roman"/>
              </w:rPr>
            </w:pPr>
          </w:p>
        </w:tc>
        <w:tc>
          <w:tcPr>
            <w:tcW w:w="4317" w:type="dxa"/>
          </w:tcPr>
          <w:p w14:paraId="094B3A40" w14:textId="5532108A" w:rsidR="00A056E2" w:rsidRDefault="00A056E2" w:rsidP="00A056E2">
            <w:pPr>
              <w:contextualSpacing/>
              <w:rPr>
                <w:rFonts w:eastAsia="Calibri" w:cs="Times New Roman"/>
                <w:b/>
              </w:rPr>
            </w:pPr>
            <w:r>
              <w:rPr>
                <w:rFonts w:eastAsia="Calibri" w:cs="Times New Roman"/>
                <w:b/>
              </w:rPr>
              <w:t xml:space="preserve">Next meeting, </w:t>
            </w:r>
            <w:r w:rsidR="000E5536">
              <w:rPr>
                <w:rFonts w:eastAsia="Calibri" w:cs="Times New Roman"/>
                <w:b/>
              </w:rPr>
              <w:t>12/10/18</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FD92" w14:textId="77777777" w:rsidR="00DA4C32" w:rsidRDefault="00DA4C32" w:rsidP="00A9725D">
      <w:pPr>
        <w:spacing w:after="0" w:line="240" w:lineRule="auto"/>
      </w:pPr>
      <w:r>
        <w:separator/>
      </w:r>
    </w:p>
  </w:endnote>
  <w:endnote w:type="continuationSeparator" w:id="0">
    <w:p w14:paraId="0793E5B7" w14:textId="77777777" w:rsidR="00DA4C32" w:rsidRDefault="00DA4C32"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9F684" w14:textId="77777777" w:rsidR="00DA4C32" w:rsidRDefault="00DA4C32" w:rsidP="00A9725D">
      <w:pPr>
        <w:spacing w:after="0" w:line="240" w:lineRule="auto"/>
      </w:pPr>
      <w:r>
        <w:separator/>
      </w:r>
    </w:p>
  </w:footnote>
  <w:footnote w:type="continuationSeparator" w:id="0">
    <w:p w14:paraId="43C05AC9" w14:textId="77777777" w:rsidR="00DA4C32" w:rsidRDefault="00DA4C32"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E025A"/>
    <w:rsid w:val="001E49A2"/>
    <w:rsid w:val="001E5300"/>
    <w:rsid w:val="001F2F4B"/>
    <w:rsid w:val="002011A1"/>
    <w:rsid w:val="00226776"/>
    <w:rsid w:val="00256024"/>
    <w:rsid w:val="00261739"/>
    <w:rsid w:val="00266358"/>
    <w:rsid w:val="002B76A8"/>
    <w:rsid w:val="002C17C4"/>
    <w:rsid w:val="002F0F6C"/>
    <w:rsid w:val="002F3FE4"/>
    <w:rsid w:val="002F609E"/>
    <w:rsid w:val="0030206D"/>
    <w:rsid w:val="00304F37"/>
    <w:rsid w:val="00322668"/>
    <w:rsid w:val="00392916"/>
    <w:rsid w:val="003C5E50"/>
    <w:rsid w:val="003D439D"/>
    <w:rsid w:val="003D4CDE"/>
    <w:rsid w:val="00405086"/>
    <w:rsid w:val="004237B6"/>
    <w:rsid w:val="00436571"/>
    <w:rsid w:val="00443602"/>
    <w:rsid w:val="0045189C"/>
    <w:rsid w:val="00463EBD"/>
    <w:rsid w:val="00472366"/>
    <w:rsid w:val="00477B7C"/>
    <w:rsid w:val="004825C0"/>
    <w:rsid w:val="00484028"/>
    <w:rsid w:val="004905F5"/>
    <w:rsid w:val="004C198B"/>
    <w:rsid w:val="004C6964"/>
    <w:rsid w:val="00501213"/>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82E5C"/>
    <w:rsid w:val="0068374D"/>
    <w:rsid w:val="0068699D"/>
    <w:rsid w:val="0069333F"/>
    <w:rsid w:val="006C468E"/>
    <w:rsid w:val="006C6556"/>
    <w:rsid w:val="00702262"/>
    <w:rsid w:val="007201BC"/>
    <w:rsid w:val="00725CEA"/>
    <w:rsid w:val="00736266"/>
    <w:rsid w:val="0075411A"/>
    <w:rsid w:val="007719EE"/>
    <w:rsid w:val="00776D94"/>
    <w:rsid w:val="007936AE"/>
    <w:rsid w:val="007B1628"/>
    <w:rsid w:val="007B1FE1"/>
    <w:rsid w:val="007D551B"/>
    <w:rsid w:val="007F3D39"/>
    <w:rsid w:val="007F4920"/>
    <w:rsid w:val="008012A2"/>
    <w:rsid w:val="00801334"/>
    <w:rsid w:val="00804BA6"/>
    <w:rsid w:val="00814169"/>
    <w:rsid w:val="0082270A"/>
    <w:rsid w:val="00857A98"/>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6FBE"/>
    <w:rsid w:val="00AC1B97"/>
    <w:rsid w:val="00AD458E"/>
    <w:rsid w:val="00AE2566"/>
    <w:rsid w:val="00AE5FA7"/>
    <w:rsid w:val="00AF3828"/>
    <w:rsid w:val="00B01671"/>
    <w:rsid w:val="00B04FE9"/>
    <w:rsid w:val="00B06F8C"/>
    <w:rsid w:val="00B121CE"/>
    <w:rsid w:val="00B169F3"/>
    <w:rsid w:val="00B17385"/>
    <w:rsid w:val="00B26554"/>
    <w:rsid w:val="00B36B9C"/>
    <w:rsid w:val="00B43CA6"/>
    <w:rsid w:val="00B53AC1"/>
    <w:rsid w:val="00B5657F"/>
    <w:rsid w:val="00BF5F94"/>
    <w:rsid w:val="00C12115"/>
    <w:rsid w:val="00C53FDD"/>
    <w:rsid w:val="00C54887"/>
    <w:rsid w:val="00C5572F"/>
    <w:rsid w:val="00C649D9"/>
    <w:rsid w:val="00C676AE"/>
    <w:rsid w:val="00C856C8"/>
    <w:rsid w:val="00C87B5D"/>
    <w:rsid w:val="00C87F6C"/>
    <w:rsid w:val="00CA5DE4"/>
    <w:rsid w:val="00CA7521"/>
    <w:rsid w:val="00CE1DAA"/>
    <w:rsid w:val="00CE4E19"/>
    <w:rsid w:val="00D069D5"/>
    <w:rsid w:val="00D14766"/>
    <w:rsid w:val="00D16E00"/>
    <w:rsid w:val="00D31C68"/>
    <w:rsid w:val="00D6703A"/>
    <w:rsid w:val="00D768D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50EB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4</cp:revision>
  <cp:lastPrinted>2018-09-05T22:05:00Z</cp:lastPrinted>
  <dcterms:created xsi:type="dcterms:W3CDTF">2018-11-27T22:21:00Z</dcterms:created>
  <dcterms:modified xsi:type="dcterms:W3CDTF">2018-11-27T22:45:00Z</dcterms:modified>
</cp:coreProperties>
</file>