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3A4B8" w14:textId="77777777" w:rsidR="009027B3" w:rsidRPr="007936AE" w:rsidRDefault="007936AE">
      <w:pPr>
        <w:rPr>
          <w:b/>
          <w:sz w:val="40"/>
          <w:szCs w:val="40"/>
          <w:u w:val="single"/>
        </w:rPr>
      </w:pPr>
      <w:r w:rsidRPr="00392916">
        <w:rPr>
          <w:b/>
          <w:sz w:val="40"/>
          <w:szCs w:val="40"/>
          <w:u w:val="single"/>
        </w:rPr>
        <w:t>First 5 Trinity County – Meeting Minutes</w:t>
      </w:r>
    </w:p>
    <w:p w14:paraId="35B2D693" w14:textId="70E39740" w:rsidR="007936AE" w:rsidRPr="00993CEB" w:rsidRDefault="0045189C">
      <w:pPr>
        <w:rPr>
          <w:b/>
          <w:sz w:val="24"/>
          <w:szCs w:val="24"/>
        </w:rPr>
      </w:pPr>
      <w:r w:rsidRPr="00993CEB">
        <w:rPr>
          <w:b/>
          <w:sz w:val="24"/>
          <w:szCs w:val="24"/>
        </w:rPr>
        <w:t xml:space="preserve">Meeting Date: </w:t>
      </w:r>
      <w:r w:rsidR="00F50EBF">
        <w:rPr>
          <w:b/>
          <w:sz w:val="24"/>
          <w:szCs w:val="24"/>
        </w:rPr>
        <w:t xml:space="preserve">April </w:t>
      </w:r>
      <w:r w:rsidR="001E025A">
        <w:rPr>
          <w:b/>
          <w:sz w:val="24"/>
          <w:szCs w:val="24"/>
        </w:rPr>
        <w:t>9</w:t>
      </w:r>
      <w:bookmarkStart w:id="0" w:name="_GoBack"/>
      <w:bookmarkEnd w:id="0"/>
      <w:r w:rsidR="00463EBD">
        <w:rPr>
          <w:b/>
          <w:sz w:val="24"/>
          <w:szCs w:val="24"/>
        </w:rPr>
        <w:t>, 2018</w:t>
      </w:r>
      <w:r w:rsidR="007936AE" w:rsidRPr="00993CEB">
        <w:rPr>
          <w:b/>
          <w:sz w:val="24"/>
          <w:szCs w:val="24"/>
        </w:rPr>
        <w:t xml:space="preserve">, </w:t>
      </w:r>
      <w:r w:rsidR="000968D5" w:rsidRPr="000968D5">
        <w:rPr>
          <w:b/>
          <w:sz w:val="24"/>
          <w:szCs w:val="24"/>
        </w:rPr>
        <w:t>2</w:t>
      </w:r>
      <w:r w:rsidR="007936AE" w:rsidRPr="000968D5">
        <w:rPr>
          <w:b/>
          <w:sz w:val="24"/>
          <w:szCs w:val="24"/>
        </w:rPr>
        <w:t>:</w:t>
      </w:r>
      <w:r w:rsidR="00AE5FA7">
        <w:rPr>
          <w:b/>
          <w:sz w:val="24"/>
          <w:szCs w:val="24"/>
        </w:rPr>
        <w:t>3</w:t>
      </w:r>
      <w:r w:rsidR="007936AE" w:rsidRPr="000968D5">
        <w:rPr>
          <w:b/>
          <w:sz w:val="24"/>
          <w:szCs w:val="24"/>
        </w:rPr>
        <w:t xml:space="preserve">0– </w:t>
      </w:r>
      <w:r w:rsidR="004C198B">
        <w:rPr>
          <w:b/>
          <w:sz w:val="24"/>
          <w:szCs w:val="24"/>
        </w:rPr>
        <w:t>4:</w:t>
      </w:r>
      <w:r w:rsidR="00EA1E93">
        <w:rPr>
          <w:b/>
          <w:sz w:val="24"/>
          <w:szCs w:val="24"/>
        </w:rPr>
        <w:t>15</w:t>
      </w:r>
      <w:r w:rsidR="007936AE" w:rsidRPr="00993CEB">
        <w:rPr>
          <w:b/>
          <w:sz w:val="24"/>
          <w:szCs w:val="24"/>
        </w:rPr>
        <w:t xml:space="preserve"> p.m.</w:t>
      </w:r>
      <w:r w:rsidRPr="00993CEB">
        <w:rPr>
          <w:b/>
          <w:sz w:val="24"/>
          <w:szCs w:val="24"/>
        </w:rPr>
        <w:t xml:space="preserve"> – </w:t>
      </w:r>
      <w:r w:rsidR="004C198B">
        <w:rPr>
          <w:b/>
          <w:sz w:val="24"/>
          <w:szCs w:val="24"/>
        </w:rPr>
        <w:t>Human Response Network</w:t>
      </w:r>
    </w:p>
    <w:p w14:paraId="28DE93EE" w14:textId="34A91185" w:rsidR="007936AE" w:rsidRPr="00993CEB" w:rsidRDefault="00AE25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Attendees: Liz Hamilton, Chair; </w:t>
      </w:r>
      <w:r w:rsidR="00463EBD">
        <w:rPr>
          <w:b/>
          <w:sz w:val="24"/>
          <w:szCs w:val="24"/>
        </w:rPr>
        <w:t>Fabio Robles</w:t>
      </w:r>
      <w:r w:rsidR="00EA1E93">
        <w:rPr>
          <w:b/>
          <w:sz w:val="24"/>
          <w:szCs w:val="24"/>
        </w:rPr>
        <w:t xml:space="preserve"> (designee)</w:t>
      </w:r>
      <w:r w:rsidR="00682E5C">
        <w:rPr>
          <w:b/>
          <w:sz w:val="24"/>
          <w:szCs w:val="24"/>
        </w:rPr>
        <w:t xml:space="preserve">; Marcie Cudziol; </w:t>
      </w:r>
      <w:r w:rsidR="00463EBD">
        <w:rPr>
          <w:b/>
          <w:sz w:val="24"/>
          <w:szCs w:val="24"/>
        </w:rPr>
        <w:t>Noel O’Neill</w:t>
      </w:r>
      <w:r w:rsidR="00682E5C">
        <w:rPr>
          <w:b/>
          <w:sz w:val="24"/>
          <w:szCs w:val="24"/>
        </w:rPr>
        <w:t xml:space="preserve">; Letty Garza; </w:t>
      </w:r>
      <w:r w:rsidR="00463EBD">
        <w:rPr>
          <w:b/>
          <w:sz w:val="24"/>
          <w:szCs w:val="24"/>
        </w:rPr>
        <w:t>Richard Kuhns</w:t>
      </w:r>
      <w:r w:rsidR="00EA1E93">
        <w:rPr>
          <w:b/>
          <w:sz w:val="24"/>
          <w:szCs w:val="24"/>
        </w:rPr>
        <w:t>, Sheri White (designee)</w:t>
      </w:r>
    </w:p>
    <w:p w14:paraId="7DDDD2B8" w14:textId="3911E8A0" w:rsidR="009D798F" w:rsidRDefault="008B5AF7" w:rsidP="008B5AF7">
      <w:pPr>
        <w:rPr>
          <w:b/>
          <w:sz w:val="24"/>
          <w:szCs w:val="24"/>
        </w:rPr>
      </w:pPr>
      <w:r w:rsidRPr="00993CEB">
        <w:rPr>
          <w:b/>
          <w:sz w:val="24"/>
          <w:szCs w:val="24"/>
        </w:rPr>
        <w:t>Excused</w:t>
      </w:r>
      <w:r>
        <w:rPr>
          <w:b/>
          <w:sz w:val="24"/>
          <w:szCs w:val="24"/>
        </w:rPr>
        <w:t xml:space="preserve">: </w:t>
      </w:r>
      <w:r w:rsidR="00C54887">
        <w:rPr>
          <w:b/>
          <w:sz w:val="24"/>
          <w:szCs w:val="24"/>
        </w:rPr>
        <w:t>Aaron Rogers</w:t>
      </w:r>
      <w:r w:rsidR="00E52D47">
        <w:rPr>
          <w:b/>
          <w:sz w:val="24"/>
          <w:szCs w:val="24"/>
        </w:rPr>
        <w:t xml:space="preserve">; </w:t>
      </w:r>
      <w:r w:rsidR="00EA1E93">
        <w:rPr>
          <w:b/>
          <w:sz w:val="24"/>
          <w:szCs w:val="24"/>
        </w:rPr>
        <w:t>Caedy Minoletti; Sarah Supahan; Keith Groves</w:t>
      </w:r>
    </w:p>
    <w:p w14:paraId="41E9E510" w14:textId="49419221" w:rsidR="008B5AF7" w:rsidRDefault="008B5AF7" w:rsidP="008B5A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Guests: </w:t>
      </w:r>
      <w:r w:rsidR="00612B15">
        <w:rPr>
          <w:b/>
          <w:sz w:val="24"/>
          <w:szCs w:val="24"/>
        </w:rPr>
        <w:t>Suzi Kochems</w:t>
      </w:r>
    </w:p>
    <w:tbl>
      <w:tblPr>
        <w:tblStyle w:val="TableGrid"/>
        <w:tblW w:w="13333" w:type="dxa"/>
        <w:tblLook w:val="04A0" w:firstRow="1" w:lastRow="0" w:firstColumn="1" w:lastColumn="0" w:noHBand="0" w:noVBand="1"/>
      </w:tblPr>
      <w:tblGrid>
        <w:gridCol w:w="3528"/>
        <w:gridCol w:w="5488"/>
        <w:gridCol w:w="4317"/>
      </w:tblGrid>
      <w:tr w:rsidR="0045189C" w:rsidRPr="0045189C" w14:paraId="3B5CEEB6" w14:textId="77777777" w:rsidTr="003C5E50">
        <w:tc>
          <w:tcPr>
            <w:tcW w:w="3528" w:type="dxa"/>
          </w:tcPr>
          <w:p w14:paraId="45057958" w14:textId="77777777" w:rsidR="0045189C" w:rsidRPr="0045189C" w:rsidRDefault="0045189C" w:rsidP="0045189C">
            <w:pPr>
              <w:jc w:val="center"/>
              <w:rPr>
                <w:rFonts w:eastAsia="Calibri" w:cs="Times New Roman"/>
                <w:b/>
              </w:rPr>
            </w:pPr>
            <w:r w:rsidRPr="0045189C">
              <w:rPr>
                <w:rFonts w:eastAsia="Calibri" w:cs="Times New Roman"/>
                <w:b/>
              </w:rPr>
              <w:t>Agenda Item</w:t>
            </w:r>
          </w:p>
        </w:tc>
        <w:tc>
          <w:tcPr>
            <w:tcW w:w="5488" w:type="dxa"/>
          </w:tcPr>
          <w:p w14:paraId="7E0CF956" w14:textId="77777777" w:rsidR="0045189C" w:rsidRPr="0045189C" w:rsidRDefault="0045189C" w:rsidP="0045189C">
            <w:pPr>
              <w:jc w:val="center"/>
              <w:rPr>
                <w:rFonts w:eastAsia="Calibri" w:cs="Times New Roman"/>
                <w:b/>
              </w:rPr>
            </w:pPr>
            <w:r w:rsidRPr="0045189C">
              <w:rPr>
                <w:rFonts w:eastAsia="Calibri" w:cs="Times New Roman"/>
                <w:b/>
              </w:rPr>
              <w:t>Discussion</w:t>
            </w:r>
          </w:p>
        </w:tc>
        <w:tc>
          <w:tcPr>
            <w:tcW w:w="4317" w:type="dxa"/>
          </w:tcPr>
          <w:p w14:paraId="52C64650" w14:textId="77777777" w:rsidR="0045189C" w:rsidRPr="0045189C" w:rsidRDefault="0045189C" w:rsidP="0045189C">
            <w:pPr>
              <w:jc w:val="center"/>
              <w:rPr>
                <w:rFonts w:eastAsia="Calibri" w:cs="Times New Roman"/>
                <w:b/>
              </w:rPr>
            </w:pPr>
            <w:r w:rsidRPr="0045189C">
              <w:rPr>
                <w:rFonts w:eastAsia="Calibri" w:cs="Times New Roman"/>
                <w:b/>
              </w:rPr>
              <w:t>Action</w:t>
            </w:r>
          </w:p>
          <w:p w14:paraId="1B843E76" w14:textId="77777777" w:rsidR="0045189C" w:rsidRPr="0045189C" w:rsidRDefault="0045189C" w:rsidP="0045189C">
            <w:pPr>
              <w:jc w:val="center"/>
              <w:rPr>
                <w:rFonts w:eastAsia="Calibri" w:cs="Times New Roman"/>
                <w:b/>
              </w:rPr>
            </w:pPr>
          </w:p>
        </w:tc>
      </w:tr>
      <w:tr w:rsidR="0045189C" w:rsidRPr="0045189C" w14:paraId="21B87DD4" w14:textId="77777777" w:rsidTr="00DE10BD">
        <w:tc>
          <w:tcPr>
            <w:tcW w:w="3528" w:type="dxa"/>
          </w:tcPr>
          <w:p w14:paraId="773E9EA5" w14:textId="77777777" w:rsidR="0045189C" w:rsidRPr="0045189C" w:rsidRDefault="0045189C" w:rsidP="0045189C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 w:rsidRPr="0045189C">
              <w:rPr>
                <w:rFonts w:eastAsia="Calibri" w:cs="Times New Roman"/>
                <w:b/>
              </w:rPr>
              <w:t>Introductions</w:t>
            </w:r>
            <w:r w:rsidR="005A6AC9">
              <w:rPr>
                <w:rFonts w:eastAsia="Calibri" w:cs="Times New Roman"/>
                <w:b/>
              </w:rPr>
              <w:t>, Public Hearing</w:t>
            </w:r>
            <w:r w:rsidR="003C5E50">
              <w:rPr>
                <w:rFonts w:eastAsia="Calibri" w:cs="Times New Roman"/>
                <w:b/>
              </w:rPr>
              <w:t xml:space="preserve"> and Public Comment</w:t>
            </w:r>
          </w:p>
        </w:tc>
        <w:tc>
          <w:tcPr>
            <w:tcW w:w="5488" w:type="dxa"/>
          </w:tcPr>
          <w:p w14:paraId="38591AAD" w14:textId="55E3FB41" w:rsidR="00145DD0" w:rsidRDefault="00145DD0" w:rsidP="004905F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Mee</w:t>
            </w:r>
            <w:r w:rsidR="007B1FE1">
              <w:rPr>
                <w:rFonts w:eastAsia="Calibri" w:cs="Times New Roman"/>
              </w:rPr>
              <w:t>ting was called to order at 2:</w:t>
            </w:r>
            <w:r w:rsidR="00776D94">
              <w:rPr>
                <w:rFonts w:eastAsia="Calibri" w:cs="Times New Roman"/>
              </w:rPr>
              <w:t>3</w:t>
            </w:r>
            <w:r w:rsidR="003D439D">
              <w:rPr>
                <w:rFonts w:eastAsia="Calibri" w:cs="Times New Roman"/>
              </w:rPr>
              <w:t>2</w:t>
            </w:r>
            <w:r>
              <w:rPr>
                <w:rFonts w:eastAsia="Calibri" w:cs="Times New Roman"/>
              </w:rPr>
              <w:t xml:space="preserve"> pm</w:t>
            </w:r>
          </w:p>
          <w:p w14:paraId="4D6126B4" w14:textId="77777777" w:rsidR="00DE10BD" w:rsidRDefault="00DE10BD" w:rsidP="004905F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Agenda</w:t>
            </w:r>
            <w:r w:rsidR="00902FBE">
              <w:rPr>
                <w:rFonts w:eastAsia="Calibri" w:cs="Times New Roman"/>
              </w:rPr>
              <w:t xml:space="preserve"> was </w:t>
            </w:r>
            <w:r>
              <w:rPr>
                <w:rFonts w:eastAsia="Calibri" w:cs="Times New Roman"/>
              </w:rPr>
              <w:t xml:space="preserve">posted by HRN </w:t>
            </w:r>
            <w:r w:rsidR="00902FBE">
              <w:rPr>
                <w:rFonts w:eastAsia="Calibri" w:cs="Times New Roman"/>
              </w:rPr>
              <w:t xml:space="preserve">in a timely matter and </w:t>
            </w:r>
            <w:r>
              <w:rPr>
                <w:rFonts w:eastAsia="Calibri" w:cs="Times New Roman"/>
              </w:rPr>
              <w:t>per the Brown Act</w:t>
            </w:r>
          </w:p>
          <w:p w14:paraId="2316A8A6" w14:textId="77777777" w:rsidR="0045189C" w:rsidRDefault="009130FE" w:rsidP="004905F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Introductions were conducted</w:t>
            </w:r>
          </w:p>
          <w:p w14:paraId="3750B94E" w14:textId="77777777" w:rsidR="003C5E50" w:rsidRPr="0045189C" w:rsidRDefault="003C5E50" w:rsidP="004905F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No public comment was made</w:t>
            </w:r>
          </w:p>
        </w:tc>
        <w:tc>
          <w:tcPr>
            <w:tcW w:w="4317" w:type="dxa"/>
          </w:tcPr>
          <w:p w14:paraId="2EE1A660" w14:textId="77777777" w:rsidR="0045189C" w:rsidRPr="0045189C" w:rsidRDefault="0045189C" w:rsidP="00DE10BD">
            <w:pPr>
              <w:rPr>
                <w:rFonts w:eastAsia="Calibri" w:cs="Times New Roman"/>
                <w:b/>
              </w:rPr>
            </w:pPr>
            <w:r w:rsidRPr="0045189C">
              <w:rPr>
                <w:rFonts w:eastAsia="Calibri" w:cs="Times New Roman"/>
                <w:b/>
              </w:rPr>
              <w:t>None</w:t>
            </w:r>
          </w:p>
        </w:tc>
      </w:tr>
      <w:tr w:rsidR="0045189C" w:rsidRPr="0045189C" w14:paraId="35BFD084" w14:textId="77777777" w:rsidTr="003C5E50">
        <w:tc>
          <w:tcPr>
            <w:tcW w:w="3528" w:type="dxa"/>
          </w:tcPr>
          <w:p w14:paraId="3DBFF666" w14:textId="4305201C" w:rsidR="0045189C" w:rsidRPr="0045189C" w:rsidRDefault="00902FBE" w:rsidP="00612B15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Approval of</w:t>
            </w:r>
            <w:r w:rsidR="003D439D">
              <w:rPr>
                <w:rFonts w:eastAsia="Calibri" w:cs="Times New Roman"/>
                <w:b/>
              </w:rPr>
              <w:t xml:space="preserve"> March 12</w:t>
            </w:r>
            <w:r w:rsidR="00A177C7">
              <w:rPr>
                <w:rFonts w:eastAsia="Calibri" w:cs="Times New Roman"/>
                <w:b/>
              </w:rPr>
              <w:t>, 2018</w:t>
            </w:r>
            <w:r w:rsidR="00776D94">
              <w:rPr>
                <w:rFonts w:eastAsia="Calibri" w:cs="Times New Roman"/>
                <w:b/>
              </w:rPr>
              <w:t xml:space="preserve"> Commission Minutes</w:t>
            </w:r>
          </w:p>
        </w:tc>
        <w:tc>
          <w:tcPr>
            <w:tcW w:w="5488" w:type="dxa"/>
          </w:tcPr>
          <w:p w14:paraId="085C6C5E" w14:textId="71252D62" w:rsidR="0045189C" w:rsidRPr="0045189C" w:rsidRDefault="007B1FE1" w:rsidP="004905F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No </w:t>
            </w:r>
            <w:r w:rsidR="00463EBD">
              <w:rPr>
                <w:rFonts w:eastAsia="Calibri" w:cs="Times New Roman"/>
              </w:rPr>
              <w:t>changes were made to the agenda</w:t>
            </w:r>
          </w:p>
        </w:tc>
        <w:tc>
          <w:tcPr>
            <w:tcW w:w="4317" w:type="dxa"/>
            <w:vAlign w:val="center"/>
          </w:tcPr>
          <w:p w14:paraId="5CB6064C" w14:textId="3569C529" w:rsidR="0045189C" w:rsidRDefault="007B1FE1" w:rsidP="00612B1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Commissioner </w:t>
            </w:r>
            <w:r w:rsidR="00A177C7">
              <w:rPr>
                <w:rFonts w:eastAsia="Calibri" w:cs="Times New Roman"/>
                <w:b/>
              </w:rPr>
              <w:t>O’Neill</w:t>
            </w:r>
            <w:r>
              <w:rPr>
                <w:rFonts w:eastAsia="Calibri" w:cs="Times New Roman"/>
                <w:b/>
              </w:rPr>
              <w:t xml:space="preserve"> made a motion to approve the </w:t>
            </w:r>
            <w:r w:rsidR="003D439D">
              <w:rPr>
                <w:rFonts w:eastAsia="Calibri" w:cs="Times New Roman"/>
                <w:b/>
              </w:rPr>
              <w:t>March</w:t>
            </w:r>
            <w:r w:rsidR="00776D94">
              <w:rPr>
                <w:rFonts w:eastAsia="Calibri" w:cs="Times New Roman"/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 xml:space="preserve">meeting minutes and Commissioner </w:t>
            </w:r>
            <w:r w:rsidR="00463EBD">
              <w:rPr>
                <w:rFonts w:eastAsia="Calibri" w:cs="Times New Roman"/>
                <w:b/>
              </w:rPr>
              <w:t xml:space="preserve">Cudziol </w:t>
            </w:r>
            <w:r>
              <w:rPr>
                <w:rFonts w:eastAsia="Calibri" w:cs="Times New Roman"/>
                <w:b/>
              </w:rPr>
              <w:t>2</w:t>
            </w:r>
            <w:r w:rsidRPr="007B1FE1">
              <w:rPr>
                <w:rFonts w:eastAsia="Calibri" w:cs="Times New Roman"/>
                <w:b/>
                <w:vertAlign w:val="superscript"/>
              </w:rPr>
              <w:t>nd</w:t>
            </w:r>
            <w:r>
              <w:rPr>
                <w:rFonts w:eastAsia="Calibri" w:cs="Times New Roman"/>
                <w:b/>
              </w:rPr>
              <w:t xml:space="preserve"> the motion. Unanimously approved.</w:t>
            </w:r>
          </w:p>
          <w:p w14:paraId="4E1C7BA2" w14:textId="77777777" w:rsidR="00612B15" w:rsidRPr="0045189C" w:rsidRDefault="00612B15" w:rsidP="00612B15">
            <w:pPr>
              <w:rPr>
                <w:rFonts w:eastAsia="Calibri" w:cs="Times New Roman"/>
                <w:b/>
              </w:rPr>
            </w:pPr>
          </w:p>
        </w:tc>
      </w:tr>
      <w:tr w:rsidR="009D798F" w:rsidRPr="0045189C" w14:paraId="5E065642" w14:textId="77777777" w:rsidTr="00145DD0">
        <w:tc>
          <w:tcPr>
            <w:tcW w:w="3528" w:type="dxa"/>
          </w:tcPr>
          <w:p w14:paraId="1AAF298D" w14:textId="5BEAE71E" w:rsidR="009D798F" w:rsidRDefault="00A177C7" w:rsidP="00612B15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Approval of the </w:t>
            </w:r>
            <w:r w:rsidR="003D439D">
              <w:rPr>
                <w:rFonts w:eastAsia="Calibri" w:cs="Times New Roman"/>
                <w:b/>
              </w:rPr>
              <w:t>First 5 Program Evaluation Plan by SEI and Lisa Watson, Consultant</w:t>
            </w:r>
          </w:p>
        </w:tc>
        <w:tc>
          <w:tcPr>
            <w:tcW w:w="5488" w:type="dxa"/>
          </w:tcPr>
          <w:p w14:paraId="4CD9D8A5" w14:textId="32DAA527" w:rsidR="007B1FE1" w:rsidRPr="0045189C" w:rsidRDefault="003D439D" w:rsidP="009D798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Lisa Watson provided an overview of the process used to develop the draft evaluation plan.  </w:t>
            </w:r>
          </w:p>
        </w:tc>
        <w:tc>
          <w:tcPr>
            <w:tcW w:w="4317" w:type="dxa"/>
          </w:tcPr>
          <w:p w14:paraId="4D201827" w14:textId="39219999" w:rsidR="00A177C7" w:rsidRDefault="00A177C7" w:rsidP="00A177C7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Commissioner O’Neill made a motion to approve the rotation schedule and Commissioner Robles 2</w:t>
            </w:r>
            <w:r w:rsidRPr="007B1FE1">
              <w:rPr>
                <w:rFonts w:eastAsia="Calibri" w:cs="Times New Roman"/>
                <w:b/>
                <w:vertAlign w:val="superscript"/>
              </w:rPr>
              <w:t>nd</w:t>
            </w:r>
            <w:r>
              <w:rPr>
                <w:rFonts w:eastAsia="Calibri" w:cs="Times New Roman"/>
                <w:b/>
              </w:rPr>
              <w:t xml:space="preserve"> the motion. Unanimously approved.</w:t>
            </w:r>
          </w:p>
          <w:p w14:paraId="5C590449" w14:textId="788CD04D" w:rsidR="00226776" w:rsidRPr="0045189C" w:rsidRDefault="00226776" w:rsidP="00145DD0">
            <w:pPr>
              <w:rPr>
                <w:rFonts w:eastAsia="Calibri" w:cs="Times New Roman"/>
                <w:b/>
              </w:rPr>
            </w:pPr>
          </w:p>
        </w:tc>
      </w:tr>
      <w:tr w:rsidR="003D439D" w:rsidRPr="0045189C" w14:paraId="7879B956" w14:textId="77777777" w:rsidTr="00145DD0">
        <w:tc>
          <w:tcPr>
            <w:tcW w:w="3528" w:type="dxa"/>
          </w:tcPr>
          <w:p w14:paraId="37C5085F" w14:textId="1F535BDD" w:rsidR="003D439D" w:rsidRDefault="003D439D" w:rsidP="00612B15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Trinity County Resource Director</w:t>
            </w:r>
          </w:p>
        </w:tc>
        <w:tc>
          <w:tcPr>
            <w:tcW w:w="5488" w:type="dxa"/>
          </w:tcPr>
          <w:p w14:paraId="1CDF03F9" w14:textId="39ABFDF0" w:rsidR="003D439D" w:rsidRDefault="003D439D" w:rsidP="009D798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The Executive Director reviewed prior discussions from many different settings that would indicate that it is a good idea to move forward with an update to our current Trinity County resource directory.</w:t>
            </w:r>
          </w:p>
        </w:tc>
        <w:tc>
          <w:tcPr>
            <w:tcW w:w="4317" w:type="dxa"/>
          </w:tcPr>
          <w:p w14:paraId="32A82AAB" w14:textId="73C41E8C" w:rsidR="003D439D" w:rsidRDefault="003D439D" w:rsidP="00A177C7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No formal action.  The ED will begin work to update the resource directory.  The cost to print/make available electronically will be brought to a future meeting.</w:t>
            </w:r>
          </w:p>
        </w:tc>
      </w:tr>
      <w:tr w:rsidR="00463EBD" w:rsidRPr="0045189C" w14:paraId="301F9870" w14:textId="77777777" w:rsidTr="00145DD0">
        <w:tc>
          <w:tcPr>
            <w:tcW w:w="3528" w:type="dxa"/>
          </w:tcPr>
          <w:p w14:paraId="4394E6EB" w14:textId="6F3BE8F5" w:rsidR="00463EBD" w:rsidRDefault="00A177C7" w:rsidP="00612B15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Executive Director’s </w:t>
            </w:r>
            <w:r>
              <w:rPr>
                <w:rFonts w:eastAsia="Calibri" w:cs="Times New Roman"/>
                <w:b/>
              </w:rPr>
              <w:lastRenderedPageBreak/>
              <w:t>Reports</w:t>
            </w:r>
          </w:p>
        </w:tc>
        <w:tc>
          <w:tcPr>
            <w:tcW w:w="5488" w:type="dxa"/>
          </w:tcPr>
          <w:p w14:paraId="019A087C" w14:textId="3726BF94" w:rsidR="00463EBD" w:rsidRDefault="001B015F" w:rsidP="009D798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 xml:space="preserve">The Executive Director </w:t>
            </w:r>
            <w:r w:rsidR="00A177C7">
              <w:rPr>
                <w:rFonts w:eastAsia="Calibri" w:cs="Times New Roman"/>
              </w:rPr>
              <w:t xml:space="preserve">reviewed the budget to actual </w:t>
            </w:r>
            <w:r w:rsidR="00A177C7">
              <w:rPr>
                <w:rFonts w:eastAsia="Calibri" w:cs="Times New Roman"/>
              </w:rPr>
              <w:lastRenderedPageBreak/>
              <w:t xml:space="preserve">fiscal report reconciled through the month of </w:t>
            </w:r>
            <w:r w:rsidR="00A8082D">
              <w:rPr>
                <w:rFonts w:eastAsia="Calibri" w:cs="Times New Roman"/>
              </w:rPr>
              <w:t>March</w:t>
            </w:r>
            <w:r w:rsidR="00A177C7">
              <w:rPr>
                <w:rFonts w:eastAsia="Calibri" w:cs="Times New Roman"/>
              </w:rPr>
              <w:t xml:space="preserve">. The ED reported that all contents and other requested components of the First 5 website have been provided to the web design/branding team and we should have an un-published version of the website by our </w:t>
            </w:r>
            <w:r w:rsidR="00A8082D">
              <w:rPr>
                <w:rFonts w:eastAsia="Calibri" w:cs="Times New Roman"/>
              </w:rPr>
              <w:t>May</w:t>
            </w:r>
            <w:r w:rsidR="00A177C7">
              <w:rPr>
                <w:rFonts w:eastAsia="Calibri" w:cs="Times New Roman"/>
              </w:rPr>
              <w:t xml:space="preserve"> meeting. </w:t>
            </w:r>
            <w:r w:rsidR="00A8082D">
              <w:rPr>
                <w:rFonts w:eastAsia="Calibri" w:cs="Times New Roman"/>
              </w:rPr>
              <w:t xml:space="preserve">The ED reported that many of the conferences and regional meetings are not geared towards small, rural communities.  </w:t>
            </w:r>
            <w:r w:rsidR="00A177C7">
              <w:rPr>
                <w:rFonts w:eastAsia="Calibri" w:cs="Times New Roman"/>
              </w:rPr>
              <w:t xml:space="preserve">The ED discussed the options available for additional ACEs training and she will ask Kelly Rizzi, SCOE, to present at the </w:t>
            </w:r>
            <w:r w:rsidR="00A8082D">
              <w:rPr>
                <w:rFonts w:eastAsia="Calibri" w:cs="Times New Roman"/>
              </w:rPr>
              <w:t>May</w:t>
            </w:r>
            <w:r w:rsidR="00A177C7">
              <w:rPr>
                <w:rFonts w:eastAsia="Calibri" w:cs="Times New Roman"/>
              </w:rPr>
              <w:t xml:space="preserve"> meeting.  The Help Me Grow Program, which is a system</w:t>
            </w:r>
            <w:r w:rsidR="00DE15E5">
              <w:rPr>
                <w:rFonts w:eastAsia="Calibri" w:cs="Times New Roman"/>
              </w:rPr>
              <w:t>’</w:t>
            </w:r>
            <w:r w:rsidR="00A177C7">
              <w:rPr>
                <w:rFonts w:eastAsia="Calibri" w:cs="Times New Roman"/>
              </w:rPr>
              <w:t xml:space="preserve">s change process, is being </w:t>
            </w:r>
            <w:r w:rsidR="00B26554">
              <w:rPr>
                <w:rFonts w:eastAsia="Calibri" w:cs="Times New Roman"/>
              </w:rPr>
              <w:t>considered by</w:t>
            </w:r>
            <w:r w:rsidR="00A177C7">
              <w:rPr>
                <w:rFonts w:eastAsia="Calibri" w:cs="Times New Roman"/>
              </w:rPr>
              <w:t xml:space="preserve"> F5 Trinity and is a focus for F5 California; there is potential for HRN to take on some of this work, so exploration will </w:t>
            </w:r>
            <w:r w:rsidR="00A8082D">
              <w:rPr>
                <w:rFonts w:eastAsia="Calibri" w:cs="Times New Roman"/>
              </w:rPr>
              <w:t>occur in May between HRN, Public Health, Mary Barraco and First 5.</w:t>
            </w:r>
          </w:p>
          <w:p w14:paraId="426BAF8B" w14:textId="6C047E83" w:rsidR="00B26554" w:rsidRDefault="00A177C7" w:rsidP="00A8082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The ED </w:t>
            </w:r>
            <w:r w:rsidR="00A8082D">
              <w:rPr>
                <w:rFonts w:eastAsia="Calibri" w:cs="Times New Roman"/>
              </w:rPr>
              <w:t>shared that she will be on an 8</w:t>
            </w:r>
            <w:r w:rsidR="00A8082D" w:rsidRPr="00A8082D">
              <w:rPr>
                <w:rFonts w:eastAsia="Calibri" w:cs="Times New Roman"/>
                <w:vertAlign w:val="superscript"/>
              </w:rPr>
              <w:t>th</w:t>
            </w:r>
            <w:r w:rsidR="00A8082D">
              <w:rPr>
                <w:rFonts w:eastAsia="Calibri" w:cs="Times New Roman"/>
              </w:rPr>
              <w:t xml:space="preserve"> grade field trip during the June meeting; the Commission determined that we would make the decision to hold the June meeting at the scheduled day/time or move to another date while in the May meeting.</w:t>
            </w:r>
          </w:p>
        </w:tc>
        <w:tc>
          <w:tcPr>
            <w:tcW w:w="4317" w:type="dxa"/>
          </w:tcPr>
          <w:p w14:paraId="383A5019" w14:textId="7BADAD95" w:rsidR="001B015F" w:rsidRDefault="00B26554" w:rsidP="00145DD0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No action</w:t>
            </w:r>
          </w:p>
        </w:tc>
      </w:tr>
      <w:tr w:rsidR="002F0F6C" w:rsidRPr="0045189C" w14:paraId="30BDA0E9" w14:textId="77777777" w:rsidTr="003C5E50">
        <w:tc>
          <w:tcPr>
            <w:tcW w:w="3528" w:type="dxa"/>
          </w:tcPr>
          <w:p w14:paraId="342817D7" w14:textId="77777777" w:rsidR="002F0F6C" w:rsidRDefault="002F0F6C" w:rsidP="0045189C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Commissioner Reports</w:t>
            </w:r>
          </w:p>
        </w:tc>
        <w:tc>
          <w:tcPr>
            <w:tcW w:w="5488" w:type="dxa"/>
          </w:tcPr>
          <w:p w14:paraId="0127623C" w14:textId="7E8B5ECB" w:rsidR="002F0F6C" w:rsidRDefault="002F0F6C" w:rsidP="008830E5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Commissioner </w:t>
            </w:r>
            <w:r w:rsidR="00B26554">
              <w:rPr>
                <w:rFonts w:eastAsia="Calibri" w:cs="Times New Roman"/>
              </w:rPr>
              <w:t>O’Neill-</w:t>
            </w:r>
            <w:r w:rsidR="00A8082D">
              <w:rPr>
                <w:rFonts w:eastAsia="Calibri" w:cs="Times New Roman"/>
              </w:rPr>
              <w:t>nothing new to share.</w:t>
            </w:r>
          </w:p>
          <w:p w14:paraId="4CC41395" w14:textId="77777777" w:rsidR="001B015F" w:rsidRDefault="001B015F" w:rsidP="008830E5">
            <w:pPr>
              <w:contextualSpacing/>
              <w:rPr>
                <w:rFonts w:eastAsia="Calibri" w:cs="Times New Roman"/>
              </w:rPr>
            </w:pPr>
          </w:p>
          <w:p w14:paraId="59A795F1" w14:textId="5A3ECDC8" w:rsidR="00B26554" w:rsidRDefault="002F0F6C" w:rsidP="008830E5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Commissioner </w:t>
            </w:r>
            <w:r w:rsidR="001B015F">
              <w:rPr>
                <w:rFonts w:eastAsia="Calibri" w:cs="Times New Roman"/>
              </w:rPr>
              <w:t>Robles-</w:t>
            </w:r>
            <w:r w:rsidR="00A8082D">
              <w:rPr>
                <w:rFonts w:eastAsia="Calibri" w:cs="Times New Roman"/>
              </w:rPr>
              <w:t>shared that the dental van may need additional funding for the current fiscal year; Sherree Beans will be in contact with First 5 after they take a proposal to the TCOE Board.</w:t>
            </w:r>
          </w:p>
          <w:p w14:paraId="4E70549A" w14:textId="27B77016" w:rsidR="00A6416B" w:rsidRDefault="00A6416B" w:rsidP="008830E5">
            <w:pPr>
              <w:contextualSpacing/>
              <w:rPr>
                <w:rFonts w:eastAsia="Calibri" w:cs="Times New Roman"/>
              </w:rPr>
            </w:pPr>
          </w:p>
          <w:p w14:paraId="24652599" w14:textId="6E80DB33" w:rsidR="00D6703A" w:rsidRDefault="00A6416B" w:rsidP="008830E5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Commissioner</w:t>
            </w:r>
            <w:r w:rsidR="00477B7C">
              <w:rPr>
                <w:rFonts w:eastAsia="Calibri" w:cs="Times New Roman"/>
              </w:rPr>
              <w:t xml:space="preserve"> </w:t>
            </w:r>
            <w:r w:rsidR="00D6703A">
              <w:rPr>
                <w:rFonts w:eastAsia="Calibri" w:cs="Times New Roman"/>
              </w:rPr>
              <w:t>Kuhns-</w:t>
            </w:r>
            <w:r w:rsidR="00A8082D">
              <w:rPr>
                <w:rFonts w:eastAsia="Calibri" w:cs="Times New Roman"/>
              </w:rPr>
              <w:t>left before Commissioner reports.</w:t>
            </w:r>
          </w:p>
          <w:p w14:paraId="1C2E74C9" w14:textId="77777777" w:rsidR="00D6703A" w:rsidRDefault="00D6703A" w:rsidP="008830E5">
            <w:pPr>
              <w:contextualSpacing/>
              <w:rPr>
                <w:rFonts w:eastAsia="Calibri" w:cs="Times New Roman"/>
              </w:rPr>
            </w:pPr>
          </w:p>
          <w:p w14:paraId="564CCC3C" w14:textId="585F249A" w:rsidR="00193728" w:rsidRDefault="00193728" w:rsidP="008830E5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Commissioner Cudziol-</w:t>
            </w:r>
            <w:r w:rsidR="00A8082D">
              <w:rPr>
                <w:rFonts w:eastAsia="Calibri" w:cs="Times New Roman"/>
              </w:rPr>
              <w:t xml:space="preserve">there is now a public </w:t>
            </w:r>
            <w:r w:rsidR="002C17C4">
              <w:rPr>
                <w:rFonts w:eastAsia="Calibri" w:cs="Times New Roman"/>
              </w:rPr>
              <w:t>health nurse</w:t>
            </w:r>
            <w:r w:rsidR="00A8082D">
              <w:rPr>
                <w:rFonts w:eastAsia="Calibri" w:cs="Times New Roman"/>
              </w:rPr>
              <w:t xml:space="preserve"> referral form for pregnant or post-partum </w:t>
            </w:r>
            <w:r w:rsidR="00A8082D">
              <w:rPr>
                <w:rFonts w:eastAsia="Calibri" w:cs="Times New Roman"/>
              </w:rPr>
              <w:lastRenderedPageBreak/>
              <w:t xml:space="preserve">women; fax the form to WIC. </w:t>
            </w:r>
          </w:p>
          <w:p w14:paraId="5BE0439D" w14:textId="77777777" w:rsidR="00193728" w:rsidRDefault="00193728" w:rsidP="008830E5">
            <w:pPr>
              <w:contextualSpacing/>
              <w:rPr>
                <w:rFonts w:eastAsia="Calibri" w:cs="Times New Roman"/>
              </w:rPr>
            </w:pPr>
          </w:p>
          <w:p w14:paraId="2C453778" w14:textId="77777777" w:rsidR="00A8082D" w:rsidRDefault="00193728" w:rsidP="008830E5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Commissioner </w:t>
            </w:r>
            <w:r w:rsidR="00A8082D">
              <w:rPr>
                <w:rFonts w:eastAsia="Calibri" w:cs="Times New Roman"/>
              </w:rPr>
              <w:t>White-nothing to add.</w:t>
            </w:r>
          </w:p>
          <w:p w14:paraId="68DA3DEF" w14:textId="77777777" w:rsidR="00A8082D" w:rsidRDefault="00A8082D" w:rsidP="008830E5">
            <w:pPr>
              <w:contextualSpacing/>
              <w:rPr>
                <w:rFonts w:eastAsia="Calibri" w:cs="Times New Roman"/>
              </w:rPr>
            </w:pPr>
          </w:p>
          <w:p w14:paraId="2C3DD0E1" w14:textId="77777777" w:rsidR="00D6703A" w:rsidRDefault="00A8082D" w:rsidP="008830E5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Commissioner Garza-Department of Public Health released the health rankings and Trinity County is 54</w:t>
            </w:r>
            <w:r w:rsidRPr="00A8082D">
              <w:rPr>
                <w:rFonts w:eastAsia="Calibri" w:cs="Times New Roman"/>
                <w:vertAlign w:val="superscript"/>
              </w:rPr>
              <w:t>th</w:t>
            </w:r>
            <w:r>
              <w:rPr>
                <w:rFonts w:eastAsia="Calibri" w:cs="Times New Roman"/>
              </w:rPr>
              <w:t xml:space="preserve"> in the state which is disappointing.</w:t>
            </w:r>
            <w:r w:rsidR="00193728">
              <w:rPr>
                <w:rFonts w:eastAsia="Calibri" w:cs="Times New Roman"/>
              </w:rPr>
              <w:t xml:space="preserve"> </w:t>
            </w:r>
          </w:p>
          <w:p w14:paraId="721F4E48" w14:textId="77777777" w:rsidR="002C17C4" w:rsidRDefault="002C17C4" w:rsidP="008830E5">
            <w:pPr>
              <w:contextualSpacing/>
              <w:rPr>
                <w:rFonts w:eastAsia="Calibri" w:cs="Times New Roman"/>
              </w:rPr>
            </w:pPr>
          </w:p>
          <w:p w14:paraId="1D44FE40" w14:textId="4500F19C" w:rsidR="002C17C4" w:rsidRDefault="002C17C4" w:rsidP="008830E5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Commissioner Hamilton-the garden project is coming along in public health-very exciting time!</w:t>
            </w:r>
          </w:p>
        </w:tc>
        <w:tc>
          <w:tcPr>
            <w:tcW w:w="4317" w:type="dxa"/>
          </w:tcPr>
          <w:p w14:paraId="7ADAA374" w14:textId="77777777" w:rsidR="002F0F6C" w:rsidRDefault="00A6416B" w:rsidP="003C5E50">
            <w:pPr>
              <w:contextualSpacing/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No action</w:t>
            </w:r>
          </w:p>
        </w:tc>
      </w:tr>
      <w:tr w:rsidR="00067BE6" w:rsidRPr="0045189C" w14:paraId="26065CCD" w14:textId="77777777" w:rsidTr="003C5E50">
        <w:tc>
          <w:tcPr>
            <w:tcW w:w="3528" w:type="dxa"/>
          </w:tcPr>
          <w:p w14:paraId="52AE8546" w14:textId="77777777" w:rsidR="00067BE6" w:rsidRPr="0045189C" w:rsidRDefault="00067BE6" w:rsidP="007D551B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Meeting </w:t>
            </w:r>
            <w:r w:rsidR="007D551B">
              <w:rPr>
                <w:rFonts w:eastAsia="Calibri" w:cs="Times New Roman"/>
                <w:b/>
              </w:rPr>
              <w:t>A</w:t>
            </w:r>
            <w:r>
              <w:rPr>
                <w:rFonts w:eastAsia="Calibri" w:cs="Times New Roman"/>
                <w:b/>
              </w:rPr>
              <w:t xml:space="preserve">djourned </w:t>
            </w:r>
          </w:p>
        </w:tc>
        <w:tc>
          <w:tcPr>
            <w:tcW w:w="5488" w:type="dxa"/>
          </w:tcPr>
          <w:p w14:paraId="0C3BB9F5" w14:textId="5693C136" w:rsidR="00D16E00" w:rsidRDefault="005A6AC9" w:rsidP="003C5E50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Meeting adjourned at </w:t>
            </w:r>
            <w:r w:rsidR="00DE15E5">
              <w:rPr>
                <w:rFonts w:eastAsia="Calibri" w:cs="Times New Roman"/>
              </w:rPr>
              <w:t>4:</w:t>
            </w:r>
            <w:r w:rsidR="002C17C4">
              <w:rPr>
                <w:rFonts w:eastAsia="Calibri" w:cs="Times New Roman"/>
              </w:rPr>
              <w:t>15</w:t>
            </w:r>
            <w:r w:rsidR="00261739">
              <w:rPr>
                <w:rFonts w:eastAsia="Calibri" w:cs="Times New Roman"/>
              </w:rPr>
              <w:t xml:space="preserve"> p.m.</w:t>
            </w:r>
          </w:p>
          <w:p w14:paraId="6A599237" w14:textId="77777777" w:rsidR="00C87F6C" w:rsidRPr="007D551B" w:rsidRDefault="00C87F6C" w:rsidP="003C5E50">
            <w:pPr>
              <w:contextualSpacing/>
              <w:rPr>
                <w:rFonts w:eastAsia="Calibri" w:cs="Times New Roman"/>
              </w:rPr>
            </w:pPr>
          </w:p>
        </w:tc>
        <w:tc>
          <w:tcPr>
            <w:tcW w:w="4317" w:type="dxa"/>
          </w:tcPr>
          <w:p w14:paraId="094B3A40" w14:textId="309A6940" w:rsidR="00067BE6" w:rsidRDefault="004C6964" w:rsidP="002F3FE4">
            <w:p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Next meeting, </w:t>
            </w:r>
            <w:r w:rsidR="002C17C4">
              <w:rPr>
                <w:rFonts w:eastAsia="Calibri" w:cs="Times New Roman"/>
                <w:b/>
              </w:rPr>
              <w:t>5/14</w:t>
            </w:r>
            <w:r w:rsidR="0093035D">
              <w:rPr>
                <w:rFonts w:eastAsia="Calibri" w:cs="Times New Roman"/>
                <w:b/>
              </w:rPr>
              <w:t>/18-</w:t>
            </w:r>
            <w:r w:rsidR="00A72927">
              <w:rPr>
                <w:rFonts w:eastAsia="Calibri" w:cs="Times New Roman"/>
                <w:b/>
              </w:rPr>
              <w:t>HRN</w:t>
            </w:r>
          </w:p>
        </w:tc>
      </w:tr>
    </w:tbl>
    <w:p w14:paraId="5D22FD1D" w14:textId="77777777" w:rsidR="007936AE" w:rsidRDefault="007936AE" w:rsidP="00074AF3"/>
    <w:sectPr w:rsidR="007936AE" w:rsidSect="007936AE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448AA" w14:textId="77777777" w:rsidR="00A77746" w:rsidRDefault="00A77746" w:rsidP="00A9725D">
      <w:pPr>
        <w:spacing w:after="0" w:line="240" w:lineRule="auto"/>
      </w:pPr>
      <w:r>
        <w:separator/>
      </w:r>
    </w:p>
  </w:endnote>
  <w:endnote w:type="continuationSeparator" w:id="0">
    <w:p w14:paraId="1AD5C04B" w14:textId="77777777" w:rsidR="00A77746" w:rsidRDefault="00A77746" w:rsidP="00A9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2139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C4735" w14:textId="77777777" w:rsidR="00477B7C" w:rsidRDefault="00477B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1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748AC7" w14:textId="77777777" w:rsidR="00477B7C" w:rsidRDefault="00477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D0092" w14:textId="77777777" w:rsidR="00A77746" w:rsidRDefault="00A77746" w:rsidP="00A9725D">
      <w:pPr>
        <w:spacing w:after="0" w:line="240" w:lineRule="auto"/>
      </w:pPr>
      <w:r>
        <w:separator/>
      </w:r>
    </w:p>
  </w:footnote>
  <w:footnote w:type="continuationSeparator" w:id="0">
    <w:p w14:paraId="0FD9597D" w14:textId="77777777" w:rsidR="00A77746" w:rsidRDefault="00A77746" w:rsidP="00A9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DA406" w14:textId="77777777" w:rsidR="00477B7C" w:rsidRDefault="00477B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85921"/>
    <w:multiLevelType w:val="hybridMultilevel"/>
    <w:tmpl w:val="FE769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87164"/>
    <w:multiLevelType w:val="hybridMultilevel"/>
    <w:tmpl w:val="B98A6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216F2"/>
    <w:multiLevelType w:val="hybridMultilevel"/>
    <w:tmpl w:val="C18A41E6"/>
    <w:lvl w:ilvl="0" w:tplc="BE1A7A0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9E68DC"/>
    <w:multiLevelType w:val="hybridMultilevel"/>
    <w:tmpl w:val="14C62D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7C2B42"/>
    <w:multiLevelType w:val="hybridMultilevel"/>
    <w:tmpl w:val="826AA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084EA5"/>
    <w:multiLevelType w:val="hybridMultilevel"/>
    <w:tmpl w:val="03BC967E"/>
    <w:lvl w:ilvl="0" w:tplc="E7AC6768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6469F2"/>
    <w:multiLevelType w:val="hybridMultilevel"/>
    <w:tmpl w:val="5CB29A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243DB9"/>
    <w:multiLevelType w:val="hybridMultilevel"/>
    <w:tmpl w:val="674A19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6AE"/>
    <w:rsid w:val="00013180"/>
    <w:rsid w:val="00014B29"/>
    <w:rsid w:val="000633C9"/>
    <w:rsid w:val="00067BE6"/>
    <w:rsid w:val="00074AF3"/>
    <w:rsid w:val="000968D5"/>
    <w:rsid w:val="000D22A5"/>
    <w:rsid w:val="00100361"/>
    <w:rsid w:val="00110802"/>
    <w:rsid w:val="00135D87"/>
    <w:rsid w:val="00145DD0"/>
    <w:rsid w:val="001548D6"/>
    <w:rsid w:val="0017469F"/>
    <w:rsid w:val="00184B6E"/>
    <w:rsid w:val="00193728"/>
    <w:rsid w:val="001B015F"/>
    <w:rsid w:val="001E025A"/>
    <w:rsid w:val="001E49A2"/>
    <w:rsid w:val="001E5300"/>
    <w:rsid w:val="001F2F4B"/>
    <w:rsid w:val="002011A1"/>
    <w:rsid w:val="00226776"/>
    <w:rsid w:val="00261739"/>
    <w:rsid w:val="002B76A8"/>
    <w:rsid w:val="002C17C4"/>
    <w:rsid w:val="002F0F6C"/>
    <w:rsid w:val="002F3FE4"/>
    <w:rsid w:val="0030206D"/>
    <w:rsid w:val="00304F37"/>
    <w:rsid w:val="00392916"/>
    <w:rsid w:val="003C5E50"/>
    <w:rsid w:val="003D439D"/>
    <w:rsid w:val="003D4CDE"/>
    <w:rsid w:val="00436571"/>
    <w:rsid w:val="00443602"/>
    <w:rsid w:val="0045189C"/>
    <w:rsid w:val="00463EBD"/>
    <w:rsid w:val="00472366"/>
    <w:rsid w:val="00477B7C"/>
    <w:rsid w:val="004905F5"/>
    <w:rsid w:val="004C198B"/>
    <w:rsid w:val="004C6964"/>
    <w:rsid w:val="00501213"/>
    <w:rsid w:val="00543158"/>
    <w:rsid w:val="005530D4"/>
    <w:rsid w:val="005540FF"/>
    <w:rsid w:val="0059302B"/>
    <w:rsid w:val="005A48CA"/>
    <w:rsid w:val="005A56DB"/>
    <w:rsid w:val="005A6AC9"/>
    <w:rsid w:val="005D4EEC"/>
    <w:rsid w:val="005E44FB"/>
    <w:rsid w:val="005F7574"/>
    <w:rsid w:val="00601B46"/>
    <w:rsid w:val="00612B15"/>
    <w:rsid w:val="00621D17"/>
    <w:rsid w:val="006333EC"/>
    <w:rsid w:val="00682E5C"/>
    <w:rsid w:val="0068374D"/>
    <w:rsid w:val="0068699D"/>
    <w:rsid w:val="0069333F"/>
    <w:rsid w:val="006C468E"/>
    <w:rsid w:val="00702262"/>
    <w:rsid w:val="007201BC"/>
    <w:rsid w:val="00725CEA"/>
    <w:rsid w:val="00736266"/>
    <w:rsid w:val="0075411A"/>
    <w:rsid w:val="007719EE"/>
    <w:rsid w:val="00776D94"/>
    <w:rsid w:val="007936AE"/>
    <w:rsid w:val="007B1628"/>
    <w:rsid w:val="007B1FE1"/>
    <w:rsid w:val="007D551B"/>
    <w:rsid w:val="007F3D39"/>
    <w:rsid w:val="008012A2"/>
    <w:rsid w:val="00801334"/>
    <w:rsid w:val="00814169"/>
    <w:rsid w:val="0082270A"/>
    <w:rsid w:val="0087255B"/>
    <w:rsid w:val="008830E5"/>
    <w:rsid w:val="008B03F6"/>
    <w:rsid w:val="008B5AF7"/>
    <w:rsid w:val="008F68B1"/>
    <w:rsid w:val="009027B3"/>
    <w:rsid w:val="00902FBE"/>
    <w:rsid w:val="009130FE"/>
    <w:rsid w:val="00914431"/>
    <w:rsid w:val="0093035D"/>
    <w:rsid w:val="009313FE"/>
    <w:rsid w:val="009363E0"/>
    <w:rsid w:val="00937111"/>
    <w:rsid w:val="009651B8"/>
    <w:rsid w:val="00993CEB"/>
    <w:rsid w:val="009B4EA2"/>
    <w:rsid w:val="009D0482"/>
    <w:rsid w:val="009D798F"/>
    <w:rsid w:val="009F5322"/>
    <w:rsid w:val="00A16CBE"/>
    <w:rsid w:val="00A177C7"/>
    <w:rsid w:val="00A41C72"/>
    <w:rsid w:val="00A43FD9"/>
    <w:rsid w:val="00A62151"/>
    <w:rsid w:val="00A6416B"/>
    <w:rsid w:val="00A72927"/>
    <w:rsid w:val="00A77746"/>
    <w:rsid w:val="00A8082D"/>
    <w:rsid w:val="00A9149F"/>
    <w:rsid w:val="00A9725D"/>
    <w:rsid w:val="00AA6FBE"/>
    <w:rsid w:val="00AC1B97"/>
    <w:rsid w:val="00AD458E"/>
    <w:rsid w:val="00AE2566"/>
    <w:rsid w:val="00AE5FA7"/>
    <w:rsid w:val="00AF3828"/>
    <w:rsid w:val="00B01671"/>
    <w:rsid w:val="00B06F8C"/>
    <w:rsid w:val="00B121CE"/>
    <w:rsid w:val="00B169F3"/>
    <w:rsid w:val="00B17385"/>
    <w:rsid w:val="00B26554"/>
    <w:rsid w:val="00B36B9C"/>
    <w:rsid w:val="00B43CA6"/>
    <w:rsid w:val="00B53AC1"/>
    <w:rsid w:val="00B5657F"/>
    <w:rsid w:val="00BF5F94"/>
    <w:rsid w:val="00C53FDD"/>
    <w:rsid w:val="00C54887"/>
    <w:rsid w:val="00C5572F"/>
    <w:rsid w:val="00C649D9"/>
    <w:rsid w:val="00C676AE"/>
    <w:rsid w:val="00C87B5D"/>
    <w:rsid w:val="00C87F6C"/>
    <w:rsid w:val="00CA5DE4"/>
    <w:rsid w:val="00CA7521"/>
    <w:rsid w:val="00D069D5"/>
    <w:rsid w:val="00D14766"/>
    <w:rsid w:val="00D16E00"/>
    <w:rsid w:val="00D31C68"/>
    <w:rsid w:val="00D6703A"/>
    <w:rsid w:val="00D768DD"/>
    <w:rsid w:val="00D91A20"/>
    <w:rsid w:val="00DD024A"/>
    <w:rsid w:val="00DE10BD"/>
    <w:rsid w:val="00DE15E5"/>
    <w:rsid w:val="00DF61B7"/>
    <w:rsid w:val="00E32B4E"/>
    <w:rsid w:val="00E52D47"/>
    <w:rsid w:val="00E70D60"/>
    <w:rsid w:val="00E90D44"/>
    <w:rsid w:val="00EA1E93"/>
    <w:rsid w:val="00ED43C6"/>
    <w:rsid w:val="00F23427"/>
    <w:rsid w:val="00F274CF"/>
    <w:rsid w:val="00F50EBF"/>
    <w:rsid w:val="00FD0D70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777A7"/>
  <w15:docId w15:val="{E8F90080-5132-4C7C-87DB-27F0399C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89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25D"/>
  </w:style>
  <w:style w:type="paragraph" w:styleId="Footer">
    <w:name w:val="footer"/>
    <w:basedOn w:val="Normal"/>
    <w:link w:val="FooterChar"/>
    <w:uiPriority w:val="99"/>
    <w:unhideWhenUsed/>
    <w:rsid w:val="00A9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25D"/>
  </w:style>
  <w:style w:type="paragraph" w:styleId="ListParagraph">
    <w:name w:val="List Paragraph"/>
    <w:basedOn w:val="Normal"/>
    <w:uiPriority w:val="34"/>
    <w:qFormat/>
    <w:rsid w:val="007F3D39"/>
    <w:pPr>
      <w:ind w:left="720"/>
      <w:contextualSpacing/>
    </w:pPr>
  </w:style>
  <w:style w:type="paragraph" w:customStyle="1" w:styleId="Default">
    <w:name w:val="Default"/>
    <w:rsid w:val="00612B1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Kochems</dc:creator>
  <cp:lastModifiedBy>SuziKochems</cp:lastModifiedBy>
  <cp:revision>2</cp:revision>
  <cp:lastPrinted>2018-05-02T02:31:00Z</cp:lastPrinted>
  <dcterms:created xsi:type="dcterms:W3CDTF">2018-05-02T02:34:00Z</dcterms:created>
  <dcterms:modified xsi:type="dcterms:W3CDTF">2018-05-02T02:34:00Z</dcterms:modified>
</cp:coreProperties>
</file>